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99D" w:rsidRDefault="00A7799D" w:rsidP="00A7799D">
      <w:pPr>
        <w:pStyle w:val="Ttulo2"/>
      </w:pPr>
      <w:bookmarkStart w:id="0" w:name="_Toc474582998"/>
      <w:r>
        <w:t>2º Bachillerato</w:t>
      </w:r>
      <w:bookmarkEnd w:id="0"/>
    </w:p>
    <w:p w:rsidR="00A7799D" w:rsidRDefault="00A7799D" w:rsidP="00A7799D"/>
    <w:p w:rsidR="00A7799D" w:rsidRPr="00E8065B" w:rsidRDefault="00A7799D" w:rsidP="00A7799D"/>
    <w:tbl>
      <w:tblPr>
        <w:tblStyle w:val="Tablaconcuadrcula"/>
        <w:tblW w:w="0" w:type="auto"/>
        <w:tblLook w:val="04A0" w:firstRow="1" w:lastRow="0" w:firstColumn="1" w:lastColumn="0" w:noHBand="0" w:noVBand="1"/>
      </w:tblPr>
      <w:tblGrid>
        <w:gridCol w:w="2689"/>
        <w:gridCol w:w="2379"/>
        <w:gridCol w:w="3426"/>
      </w:tblGrid>
      <w:tr w:rsidR="00A7799D" w:rsidRPr="008C4619" w:rsidTr="00A3079A">
        <w:tc>
          <w:tcPr>
            <w:tcW w:w="9855" w:type="dxa"/>
            <w:gridSpan w:val="3"/>
            <w:shd w:val="clear" w:color="auto" w:fill="99CCFF"/>
          </w:tcPr>
          <w:p w:rsidR="00A7799D" w:rsidRPr="008C4619" w:rsidRDefault="00A7799D" w:rsidP="00A3079A">
            <w:pPr>
              <w:pStyle w:val="Ttulo3"/>
              <w:outlineLvl w:val="2"/>
              <w:rPr>
                <w:rFonts w:asciiTheme="minorHAnsi" w:hAnsiTheme="minorHAnsi" w:cstheme="minorHAnsi"/>
                <w:i w:val="0"/>
                <w:color w:val="000000" w:themeColor="text1"/>
                <w:u w:val="none"/>
              </w:rPr>
            </w:pPr>
            <w:bookmarkStart w:id="1" w:name="_Toc474582999"/>
            <w:r w:rsidRPr="008C4619">
              <w:rPr>
                <w:rFonts w:asciiTheme="minorHAnsi" w:hAnsiTheme="minorHAnsi" w:cstheme="minorHAnsi"/>
                <w:i w:val="0"/>
                <w:color w:val="000000" w:themeColor="text1"/>
                <w:u w:val="none"/>
              </w:rPr>
              <w:t xml:space="preserve">Contenidos y criterios de evaluación (Según </w:t>
            </w:r>
            <w:r w:rsidRPr="008C4619">
              <w:rPr>
                <w:rFonts w:asciiTheme="minorHAnsi" w:hAnsiTheme="minorHAnsi" w:cstheme="minorHAnsi"/>
                <w:color w:val="000000" w:themeColor="text1"/>
                <w:u w:val="none"/>
              </w:rPr>
              <w:t>Orden 14 de julio</w:t>
            </w:r>
            <w:r w:rsidRPr="008C4619">
              <w:rPr>
                <w:rFonts w:asciiTheme="minorHAnsi" w:hAnsiTheme="minorHAnsi" w:cstheme="minorHAnsi"/>
                <w:i w:val="0"/>
                <w:color w:val="000000" w:themeColor="text1"/>
                <w:u w:val="none"/>
              </w:rPr>
              <w:t>)</w:t>
            </w:r>
            <w:bookmarkEnd w:id="1"/>
          </w:p>
        </w:tc>
      </w:tr>
      <w:tr w:rsidR="00805C91" w:rsidRPr="008C4619" w:rsidTr="00A3079A">
        <w:tc>
          <w:tcPr>
            <w:tcW w:w="2690" w:type="dxa"/>
          </w:tcPr>
          <w:p w:rsidR="00A7799D" w:rsidRPr="008C4619" w:rsidRDefault="00A7799D" w:rsidP="00A3079A">
            <w:pPr>
              <w:rPr>
                <w:rFonts w:cstheme="minorHAnsi"/>
                <w:b/>
                <w:color w:val="000000" w:themeColor="text1"/>
                <w:sz w:val="20"/>
                <w:szCs w:val="20"/>
              </w:rPr>
            </w:pPr>
            <w:r w:rsidRPr="008C4619">
              <w:rPr>
                <w:rFonts w:cstheme="minorHAnsi"/>
                <w:b/>
                <w:color w:val="000000" w:themeColor="text1"/>
                <w:sz w:val="20"/>
                <w:szCs w:val="20"/>
              </w:rPr>
              <w:t>Bloque de contenido</w:t>
            </w:r>
          </w:p>
        </w:tc>
        <w:tc>
          <w:tcPr>
            <w:tcW w:w="2380" w:type="dxa"/>
          </w:tcPr>
          <w:p w:rsidR="00A7799D" w:rsidRPr="008C4619" w:rsidRDefault="00A7799D" w:rsidP="00A3079A">
            <w:pPr>
              <w:ind w:left="720"/>
              <w:contextualSpacing/>
              <w:jc w:val="center"/>
              <w:rPr>
                <w:rFonts w:cstheme="minorHAnsi"/>
                <w:b/>
                <w:sz w:val="20"/>
                <w:szCs w:val="20"/>
              </w:rPr>
            </w:pPr>
            <w:r w:rsidRPr="008C4619">
              <w:rPr>
                <w:rFonts w:cstheme="minorHAnsi"/>
                <w:b/>
                <w:sz w:val="20"/>
                <w:szCs w:val="20"/>
              </w:rPr>
              <w:t>Contenidos</w:t>
            </w:r>
          </w:p>
        </w:tc>
        <w:tc>
          <w:tcPr>
            <w:tcW w:w="4785" w:type="dxa"/>
          </w:tcPr>
          <w:p w:rsidR="00A7799D" w:rsidRPr="008C4619" w:rsidRDefault="00A7799D" w:rsidP="00A3079A">
            <w:pPr>
              <w:ind w:left="360"/>
              <w:contextualSpacing/>
              <w:jc w:val="both"/>
              <w:rPr>
                <w:rFonts w:cstheme="minorHAnsi"/>
                <w:b/>
                <w:sz w:val="20"/>
                <w:szCs w:val="20"/>
              </w:rPr>
            </w:pPr>
            <w:r w:rsidRPr="008C4619">
              <w:rPr>
                <w:rFonts w:cstheme="minorHAnsi"/>
                <w:b/>
                <w:sz w:val="20"/>
                <w:szCs w:val="20"/>
              </w:rPr>
              <w:t>Criterios de evaluación</w:t>
            </w:r>
          </w:p>
        </w:tc>
      </w:tr>
      <w:tr w:rsidR="00805C91" w:rsidRPr="008C4619" w:rsidTr="00A3079A">
        <w:tc>
          <w:tcPr>
            <w:tcW w:w="2690" w:type="dxa"/>
          </w:tcPr>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Pr="008C4619" w:rsidRDefault="00A7799D" w:rsidP="00A3079A">
            <w:pPr>
              <w:rPr>
                <w:rFonts w:cstheme="minorHAnsi"/>
                <w:b/>
                <w:sz w:val="20"/>
                <w:szCs w:val="20"/>
              </w:rPr>
            </w:pPr>
            <w:r w:rsidRPr="008C4619">
              <w:rPr>
                <w:rFonts w:cstheme="minorHAnsi"/>
                <w:b/>
                <w:sz w:val="20"/>
                <w:szCs w:val="20"/>
              </w:rPr>
              <w:t>Comunicación oral: escuchar y hablar</w:t>
            </w:r>
          </w:p>
        </w:tc>
        <w:tc>
          <w:tcPr>
            <w:tcW w:w="2380" w:type="dxa"/>
          </w:tcPr>
          <w:p w:rsidR="00A7799D" w:rsidRPr="0092508F" w:rsidRDefault="00A7799D" w:rsidP="00A7799D">
            <w:pPr>
              <w:pStyle w:val="Prrafodelista"/>
              <w:numPr>
                <w:ilvl w:val="0"/>
                <w:numId w:val="9"/>
              </w:num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La comunicación oral no espontánea en el ámbito académico, periodístico, profesional y empresarial. Su</w:t>
            </w:r>
            <w:r>
              <w:rPr>
                <w:rFonts w:eastAsiaTheme="minorHAnsi" w:cstheme="minorHAnsi"/>
                <w:sz w:val="20"/>
                <w:szCs w:val="20"/>
                <w:lang w:val="es-ES" w:eastAsia="en-US"/>
              </w:rPr>
              <w:t xml:space="preserve"> </w:t>
            </w:r>
            <w:r w:rsidRPr="0092508F">
              <w:rPr>
                <w:rFonts w:eastAsiaTheme="minorHAnsi" w:cstheme="minorHAnsi"/>
                <w:sz w:val="20"/>
                <w:szCs w:val="20"/>
                <w:lang w:val="es-ES" w:eastAsia="en-US"/>
              </w:rPr>
              <w:t xml:space="preserve">caracterización. </w:t>
            </w:r>
          </w:p>
          <w:p w:rsidR="00A7799D" w:rsidRPr="008C4619" w:rsidRDefault="00A7799D" w:rsidP="00A7799D">
            <w:pPr>
              <w:pStyle w:val="Prrafodelista"/>
              <w:numPr>
                <w:ilvl w:val="0"/>
                <w:numId w:val="9"/>
              </w:num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 xml:space="preserve">Comprensión y producción de textos orales procedentes de los medios de comunicación social: géneros informativos y de opinión. La publicidad. </w:t>
            </w:r>
          </w:p>
          <w:p w:rsidR="00A7799D" w:rsidRPr="008C4619" w:rsidRDefault="00A7799D" w:rsidP="00A7799D">
            <w:pPr>
              <w:pStyle w:val="Prrafodelista"/>
              <w:numPr>
                <w:ilvl w:val="0"/>
                <w:numId w:val="9"/>
              </w:num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Presentación oral: planificación, documentación, evaluación y mejora.</w:t>
            </w:r>
          </w:p>
        </w:tc>
        <w:tc>
          <w:tcPr>
            <w:tcW w:w="4785" w:type="dxa"/>
          </w:tcPr>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ascii="NewsGotT-Regu" w:eastAsiaTheme="minorHAnsi" w:hAnsi="NewsGotT-Regu" w:cs="NewsGotT-Regu"/>
                <w:sz w:val="20"/>
                <w:szCs w:val="20"/>
                <w:lang w:val="es-ES" w:eastAsia="en-US"/>
              </w:rPr>
              <w:t>1</w:t>
            </w:r>
            <w:r w:rsidRPr="008C4619">
              <w:rPr>
                <w:rFonts w:eastAsiaTheme="minorHAnsi" w:cstheme="minorHAnsi"/>
                <w:sz w:val="20"/>
                <w:szCs w:val="20"/>
                <w:lang w:val="es-ES" w:eastAsia="en-US"/>
              </w:rPr>
              <w:t>. Escuchar de forma activa y analizar textos orales argumentativos y exp</w:t>
            </w:r>
            <w:r>
              <w:rPr>
                <w:rFonts w:eastAsiaTheme="minorHAnsi" w:cstheme="minorHAnsi"/>
                <w:sz w:val="20"/>
                <w:szCs w:val="20"/>
                <w:lang w:val="es-ES" w:eastAsia="en-US"/>
              </w:rPr>
              <w:t xml:space="preserve">ositivos procedentes del ámbito </w:t>
            </w:r>
            <w:r w:rsidRPr="008C4619">
              <w:rPr>
                <w:rFonts w:eastAsiaTheme="minorHAnsi" w:cstheme="minorHAnsi"/>
                <w:sz w:val="20"/>
                <w:szCs w:val="20"/>
                <w:lang w:val="es-ES" w:eastAsia="en-US"/>
              </w:rPr>
              <w:t>académico, periodístico, profesional y empresarial, identificando los rasgos pro</w:t>
            </w:r>
            <w:r>
              <w:rPr>
                <w:rFonts w:eastAsiaTheme="minorHAnsi" w:cstheme="minorHAnsi"/>
                <w:sz w:val="20"/>
                <w:szCs w:val="20"/>
                <w:lang w:val="es-ES" w:eastAsia="en-US"/>
              </w:rPr>
              <w:t xml:space="preserve">pios de su género, relacionando </w:t>
            </w:r>
            <w:r w:rsidRPr="008C4619">
              <w:rPr>
                <w:rFonts w:eastAsiaTheme="minorHAnsi" w:cstheme="minorHAnsi"/>
                <w:sz w:val="20"/>
                <w:szCs w:val="20"/>
                <w:lang w:val="es-ES" w:eastAsia="en-US"/>
              </w:rPr>
              <w:t>los aspectos formales del texto con la intención comunicativa del emisor y con el resto de los factores de la</w:t>
            </w: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situación comunicativa. CCL, CSC.</w:t>
            </w:r>
          </w:p>
          <w:p w:rsidR="00A7799D" w:rsidRPr="008C4619" w:rsidRDefault="00A7799D" w:rsidP="00A3079A">
            <w:pPr>
              <w:autoSpaceDE w:val="0"/>
              <w:autoSpaceDN w:val="0"/>
              <w:adjustRightInd w:val="0"/>
              <w:rPr>
                <w:rFonts w:eastAsiaTheme="minorHAnsi" w:cstheme="minorHAnsi"/>
                <w:sz w:val="20"/>
                <w:szCs w:val="20"/>
                <w:lang w:val="es-ES" w:eastAsia="en-US"/>
              </w:rPr>
            </w:pP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2. Sintetizar el contenido de textos expositivos y argumentativ</w:t>
            </w:r>
            <w:r>
              <w:rPr>
                <w:rFonts w:eastAsiaTheme="minorHAnsi" w:cstheme="minorHAnsi"/>
                <w:sz w:val="20"/>
                <w:szCs w:val="20"/>
                <w:lang w:val="es-ES" w:eastAsia="en-US"/>
              </w:rPr>
              <w:t xml:space="preserve">os orales del ámbito académico: </w:t>
            </w:r>
            <w:r w:rsidRPr="008C4619">
              <w:rPr>
                <w:rFonts w:eastAsiaTheme="minorHAnsi" w:cstheme="minorHAnsi"/>
                <w:sz w:val="20"/>
                <w:szCs w:val="20"/>
                <w:lang w:val="es-ES" w:eastAsia="en-US"/>
              </w:rPr>
              <w:t>conferencias y mesas redondas; diferenciado la información relevante y accesoria</w:t>
            </w:r>
            <w:r>
              <w:rPr>
                <w:rFonts w:eastAsiaTheme="minorHAnsi" w:cstheme="minorHAnsi"/>
                <w:sz w:val="20"/>
                <w:szCs w:val="20"/>
                <w:lang w:val="es-ES" w:eastAsia="en-US"/>
              </w:rPr>
              <w:t xml:space="preserve"> y utilizando la escucha activa </w:t>
            </w:r>
            <w:r w:rsidRPr="008C4619">
              <w:rPr>
                <w:rFonts w:eastAsiaTheme="minorHAnsi" w:cstheme="minorHAnsi"/>
                <w:sz w:val="20"/>
                <w:szCs w:val="20"/>
                <w:lang w:val="es-ES" w:eastAsia="en-US"/>
              </w:rPr>
              <w:t>como un medio de adquisición de conocimientos. CCL, CAA.</w:t>
            </w:r>
          </w:p>
          <w:p w:rsidR="00A7799D" w:rsidRPr="008C4619" w:rsidRDefault="00A7799D" w:rsidP="00A3079A">
            <w:pPr>
              <w:autoSpaceDE w:val="0"/>
              <w:autoSpaceDN w:val="0"/>
              <w:adjustRightInd w:val="0"/>
              <w:rPr>
                <w:rFonts w:eastAsiaTheme="minorHAnsi" w:cstheme="minorHAnsi"/>
                <w:sz w:val="20"/>
                <w:szCs w:val="20"/>
                <w:lang w:val="es-ES" w:eastAsia="en-US"/>
              </w:rPr>
            </w:pP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3. Extraer información de textos orales periodísticos y publicitari</w:t>
            </w:r>
            <w:r>
              <w:rPr>
                <w:rFonts w:eastAsiaTheme="minorHAnsi" w:cstheme="minorHAnsi"/>
                <w:sz w:val="20"/>
                <w:szCs w:val="20"/>
                <w:lang w:val="es-ES" w:eastAsia="en-US"/>
              </w:rPr>
              <w:t xml:space="preserve">os procedentes de los medios de </w:t>
            </w:r>
            <w:r w:rsidRPr="008C4619">
              <w:rPr>
                <w:rFonts w:eastAsiaTheme="minorHAnsi" w:cstheme="minorHAnsi"/>
                <w:sz w:val="20"/>
                <w:szCs w:val="20"/>
                <w:lang w:val="es-ES" w:eastAsia="en-US"/>
              </w:rPr>
              <w:t>comunicación social, reconociendo la intención comunicativa, el tema, la estructu</w:t>
            </w:r>
            <w:r>
              <w:rPr>
                <w:rFonts w:eastAsiaTheme="minorHAnsi" w:cstheme="minorHAnsi"/>
                <w:sz w:val="20"/>
                <w:szCs w:val="20"/>
                <w:lang w:val="es-ES" w:eastAsia="en-US"/>
              </w:rPr>
              <w:t xml:space="preserve">ra del contenido, identificando </w:t>
            </w:r>
            <w:r w:rsidRPr="008C4619">
              <w:rPr>
                <w:rFonts w:eastAsiaTheme="minorHAnsi" w:cstheme="minorHAnsi"/>
                <w:sz w:val="20"/>
                <w:szCs w:val="20"/>
                <w:lang w:val="es-ES" w:eastAsia="en-US"/>
              </w:rPr>
              <w:t>los rasgos propios del género periodístico, los recursos verbales y no verbales utilizados y valorando de forma</w:t>
            </w: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crítica su forma y su contenido. CCL, CAA, CSC, SIEP.</w:t>
            </w:r>
          </w:p>
          <w:p w:rsidR="00A7799D" w:rsidRPr="008C4619" w:rsidRDefault="00A7799D" w:rsidP="00A3079A">
            <w:pPr>
              <w:autoSpaceDE w:val="0"/>
              <w:autoSpaceDN w:val="0"/>
              <w:adjustRightInd w:val="0"/>
              <w:rPr>
                <w:rFonts w:eastAsiaTheme="minorHAnsi" w:cstheme="minorHAnsi"/>
                <w:sz w:val="20"/>
                <w:szCs w:val="20"/>
                <w:lang w:val="es-ES" w:eastAsia="en-US"/>
              </w:rPr>
            </w:pP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4. Realizar una presentación académica or</w:t>
            </w:r>
            <w:r>
              <w:rPr>
                <w:rFonts w:eastAsiaTheme="minorHAnsi" w:cstheme="minorHAnsi"/>
                <w:sz w:val="20"/>
                <w:szCs w:val="20"/>
                <w:lang w:val="es-ES" w:eastAsia="en-US"/>
              </w:rPr>
              <w:t xml:space="preserve">al sobre un tema controvertido, contraponiendo puntos de </w:t>
            </w:r>
            <w:r w:rsidRPr="008C4619">
              <w:rPr>
                <w:rFonts w:eastAsiaTheme="minorHAnsi" w:cstheme="minorHAnsi"/>
                <w:sz w:val="20"/>
                <w:szCs w:val="20"/>
                <w:lang w:val="es-ES" w:eastAsia="en-US"/>
              </w:rPr>
              <w:t>vista enfrentados, defendiendo una opinión personal con argumentos convincent</w:t>
            </w:r>
            <w:r>
              <w:rPr>
                <w:rFonts w:eastAsiaTheme="minorHAnsi" w:cstheme="minorHAnsi"/>
                <w:sz w:val="20"/>
                <w:szCs w:val="20"/>
                <w:lang w:val="es-ES" w:eastAsia="en-US"/>
              </w:rPr>
              <w:t xml:space="preserve">es y utilizando las tecnologías </w:t>
            </w:r>
            <w:r w:rsidRPr="008C4619">
              <w:rPr>
                <w:rFonts w:eastAsiaTheme="minorHAnsi" w:cstheme="minorHAnsi"/>
                <w:sz w:val="20"/>
                <w:szCs w:val="20"/>
                <w:lang w:val="es-ES" w:eastAsia="en-US"/>
              </w:rPr>
              <w:t>de la información y la comunicación para su realización, evaluación y mejora. CCL, CD, CAA, CSC, SIEP.</w:t>
            </w:r>
          </w:p>
        </w:tc>
      </w:tr>
      <w:tr w:rsidR="00805C91" w:rsidRPr="008C4619" w:rsidTr="00A3079A">
        <w:tc>
          <w:tcPr>
            <w:tcW w:w="2690" w:type="dxa"/>
          </w:tcPr>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Pr="008C4619" w:rsidRDefault="00A7799D" w:rsidP="00A3079A">
            <w:pPr>
              <w:rPr>
                <w:rFonts w:cstheme="minorHAnsi"/>
                <w:b/>
                <w:sz w:val="20"/>
                <w:szCs w:val="20"/>
              </w:rPr>
            </w:pPr>
            <w:r w:rsidRPr="008C4619">
              <w:rPr>
                <w:rFonts w:cstheme="minorHAnsi"/>
                <w:b/>
                <w:sz w:val="20"/>
                <w:szCs w:val="20"/>
              </w:rPr>
              <w:t xml:space="preserve">Comunicación escrita: leer y escribir </w:t>
            </w:r>
          </w:p>
        </w:tc>
        <w:tc>
          <w:tcPr>
            <w:tcW w:w="2380" w:type="dxa"/>
          </w:tcPr>
          <w:p w:rsidR="00A7799D" w:rsidRPr="008C4619" w:rsidRDefault="00A7799D" w:rsidP="00A7799D">
            <w:pPr>
              <w:pStyle w:val="Prrafodelista"/>
              <w:numPr>
                <w:ilvl w:val="0"/>
                <w:numId w:val="10"/>
              </w:num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lastRenderedPageBreak/>
              <w:t>La comunicación escrita en el ámbito académico, periodístico, profesional y empresarial. Sus elementos.</w:t>
            </w:r>
          </w:p>
          <w:p w:rsidR="00A7799D" w:rsidRPr="008C4619" w:rsidRDefault="00A7799D" w:rsidP="00A7799D">
            <w:pPr>
              <w:pStyle w:val="Prrafodelista"/>
              <w:numPr>
                <w:ilvl w:val="0"/>
                <w:numId w:val="10"/>
              </w:num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Géneros textuales.</w:t>
            </w:r>
          </w:p>
          <w:p w:rsidR="00A7799D" w:rsidRPr="008C4619" w:rsidRDefault="00A7799D" w:rsidP="00A7799D">
            <w:pPr>
              <w:pStyle w:val="Prrafodelista"/>
              <w:numPr>
                <w:ilvl w:val="0"/>
                <w:numId w:val="10"/>
              </w:num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lastRenderedPageBreak/>
              <w:t xml:space="preserve">Análisis y comentario de textos escritos del ámbito académico. </w:t>
            </w:r>
          </w:p>
          <w:p w:rsidR="00A7799D" w:rsidRPr="008C4619" w:rsidRDefault="00A7799D" w:rsidP="00A7799D">
            <w:pPr>
              <w:pStyle w:val="Prrafodelista"/>
              <w:numPr>
                <w:ilvl w:val="0"/>
                <w:numId w:val="10"/>
              </w:num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Planificación, realización, revisión y mejora de textos escritos de diferentes ámbitos sociales y académicos.</w:t>
            </w:r>
          </w:p>
        </w:tc>
        <w:tc>
          <w:tcPr>
            <w:tcW w:w="4785" w:type="dxa"/>
          </w:tcPr>
          <w:p w:rsidR="00A7799D" w:rsidRDefault="00A7799D" w:rsidP="00A3079A">
            <w:pPr>
              <w:autoSpaceDE w:val="0"/>
              <w:autoSpaceDN w:val="0"/>
              <w:adjustRightInd w:val="0"/>
              <w:rPr>
                <w:rFonts w:eastAsiaTheme="minorHAnsi" w:cstheme="minorHAnsi"/>
                <w:sz w:val="20"/>
                <w:szCs w:val="20"/>
                <w:lang w:val="es-ES" w:eastAsia="en-US"/>
              </w:rPr>
            </w:pPr>
            <w:r>
              <w:rPr>
                <w:rFonts w:eastAsiaTheme="minorHAnsi" w:cstheme="minorHAnsi"/>
                <w:sz w:val="20"/>
                <w:szCs w:val="20"/>
                <w:lang w:val="es-ES" w:eastAsia="en-US"/>
              </w:rPr>
              <w:lastRenderedPageBreak/>
              <w:t xml:space="preserve">1. </w:t>
            </w:r>
            <w:r w:rsidRPr="008C4619">
              <w:rPr>
                <w:rFonts w:eastAsiaTheme="minorHAnsi" w:cstheme="minorHAnsi"/>
                <w:sz w:val="20"/>
                <w:szCs w:val="20"/>
                <w:lang w:val="es-ES" w:eastAsia="en-US"/>
              </w:rPr>
              <w:t xml:space="preserve">Comprender y producir textos expositivos y argumentativos propios del </w:t>
            </w:r>
            <w:r>
              <w:rPr>
                <w:rFonts w:eastAsiaTheme="minorHAnsi" w:cstheme="minorHAnsi"/>
                <w:sz w:val="20"/>
                <w:szCs w:val="20"/>
                <w:lang w:val="es-ES" w:eastAsia="en-US"/>
              </w:rPr>
              <w:t xml:space="preserve">ámbito académico, periodístico, </w:t>
            </w:r>
            <w:r w:rsidRPr="008C4619">
              <w:rPr>
                <w:rFonts w:eastAsiaTheme="minorHAnsi" w:cstheme="minorHAnsi"/>
                <w:sz w:val="20"/>
                <w:szCs w:val="20"/>
                <w:lang w:val="es-ES" w:eastAsia="en-US"/>
              </w:rPr>
              <w:t>profesional o empresarial, identificando la intención del emisor, resumiendo su co</w:t>
            </w:r>
            <w:r>
              <w:rPr>
                <w:rFonts w:eastAsiaTheme="minorHAnsi" w:cstheme="minorHAnsi"/>
                <w:sz w:val="20"/>
                <w:szCs w:val="20"/>
                <w:lang w:val="es-ES" w:eastAsia="en-US"/>
              </w:rPr>
              <w:t xml:space="preserve">ntenido, diferenciando la idea </w:t>
            </w:r>
            <w:r w:rsidRPr="008C4619">
              <w:rPr>
                <w:rFonts w:eastAsiaTheme="minorHAnsi" w:cstheme="minorHAnsi"/>
                <w:sz w:val="20"/>
                <w:szCs w:val="20"/>
                <w:lang w:val="es-ES" w:eastAsia="en-US"/>
              </w:rPr>
              <w:t xml:space="preserve">principal y </w:t>
            </w:r>
            <w:r w:rsidRPr="008C4619">
              <w:rPr>
                <w:rFonts w:eastAsiaTheme="minorHAnsi" w:cstheme="minorHAnsi"/>
                <w:sz w:val="20"/>
                <w:szCs w:val="20"/>
                <w:lang w:val="es-ES" w:eastAsia="en-US"/>
              </w:rPr>
              <w:lastRenderedPageBreak/>
              <w:t>explicando el modo de organización. CCL, CAA.</w:t>
            </w:r>
          </w:p>
          <w:p w:rsidR="00A7799D" w:rsidRPr="008C4619" w:rsidRDefault="00A7799D" w:rsidP="00A3079A">
            <w:pPr>
              <w:autoSpaceDE w:val="0"/>
              <w:autoSpaceDN w:val="0"/>
              <w:adjustRightInd w:val="0"/>
              <w:rPr>
                <w:rFonts w:eastAsiaTheme="minorHAnsi" w:cstheme="minorHAnsi"/>
                <w:sz w:val="20"/>
                <w:szCs w:val="20"/>
                <w:lang w:val="es-ES" w:eastAsia="en-US"/>
              </w:rPr>
            </w:pP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2. Escribir textos expositivos y argumentativos propios del ámbito académico con rigor, claridad</w:t>
            </w: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y corrección, empleando argumentos adecuados y convincentes y ajustando su expresión a la intención</w:t>
            </w:r>
          </w:p>
          <w:p w:rsidR="00A7799D"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comunicativa y al resto de las condiciones de la situación comunicativa. CCL, CAA, CSC.</w:t>
            </w:r>
          </w:p>
          <w:p w:rsidR="00A7799D" w:rsidRPr="008C4619" w:rsidRDefault="00A7799D" w:rsidP="00A3079A">
            <w:pPr>
              <w:autoSpaceDE w:val="0"/>
              <w:autoSpaceDN w:val="0"/>
              <w:adjustRightInd w:val="0"/>
              <w:rPr>
                <w:rFonts w:eastAsiaTheme="minorHAnsi" w:cstheme="minorHAnsi"/>
                <w:sz w:val="20"/>
                <w:szCs w:val="20"/>
                <w:lang w:val="es-ES" w:eastAsia="en-US"/>
              </w:rPr>
            </w:pP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3. Realizar trabajos académicos individuales o en grupo sobre temas polémicos del currículo o</w:t>
            </w:r>
          </w:p>
          <w:p w:rsidR="00A7799D"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de la actualidad social, científica o cultural planificando su realización, contrastando opiniones enfrentadas,</w:t>
            </w:r>
            <w:r>
              <w:rPr>
                <w:rFonts w:eastAsiaTheme="minorHAnsi" w:cstheme="minorHAnsi"/>
                <w:sz w:val="20"/>
                <w:szCs w:val="20"/>
                <w:lang w:val="es-ES" w:eastAsia="en-US"/>
              </w:rPr>
              <w:t xml:space="preserve"> </w:t>
            </w:r>
            <w:r w:rsidRPr="008C4619">
              <w:rPr>
                <w:rFonts w:eastAsiaTheme="minorHAnsi" w:cstheme="minorHAnsi"/>
                <w:sz w:val="20"/>
                <w:szCs w:val="20"/>
                <w:lang w:val="es-ES" w:eastAsia="en-US"/>
              </w:rPr>
              <w:t>defendiendo una opinión personal y utilizando las tecnologías de la inform</w:t>
            </w:r>
            <w:r>
              <w:rPr>
                <w:rFonts w:eastAsiaTheme="minorHAnsi" w:cstheme="minorHAnsi"/>
                <w:sz w:val="20"/>
                <w:szCs w:val="20"/>
                <w:lang w:val="es-ES" w:eastAsia="en-US"/>
              </w:rPr>
              <w:t xml:space="preserve">ación y la comunicación para su </w:t>
            </w:r>
            <w:r w:rsidRPr="008C4619">
              <w:rPr>
                <w:rFonts w:eastAsiaTheme="minorHAnsi" w:cstheme="minorHAnsi"/>
                <w:sz w:val="20"/>
                <w:szCs w:val="20"/>
                <w:lang w:val="es-ES" w:eastAsia="en-US"/>
              </w:rPr>
              <w:t>realización, evaluación y mejora. CCL, CMCT, CD, CAA, CSC, SIEP, CEC.</w:t>
            </w:r>
          </w:p>
          <w:p w:rsidR="00A7799D" w:rsidRPr="008C4619" w:rsidRDefault="00A7799D" w:rsidP="00A3079A">
            <w:pPr>
              <w:autoSpaceDE w:val="0"/>
              <w:autoSpaceDN w:val="0"/>
              <w:adjustRightInd w:val="0"/>
              <w:rPr>
                <w:rFonts w:eastAsiaTheme="minorHAnsi" w:cstheme="minorHAnsi"/>
                <w:sz w:val="20"/>
                <w:szCs w:val="20"/>
                <w:lang w:val="es-ES" w:eastAsia="en-US"/>
              </w:rPr>
            </w:pPr>
          </w:p>
          <w:p w:rsidR="00A7799D" w:rsidRPr="008C4619" w:rsidRDefault="00A7799D" w:rsidP="00A3079A">
            <w:pPr>
              <w:autoSpaceDE w:val="0"/>
              <w:autoSpaceDN w:val="0"/>
              <w:adjustRightInd w:val="0"/>
              <w:rPr>
                <w:rFonts w:eastAsiaTheme="minorHAnsi" w:cstheme="minorHAnsi"/>
                <w:sz w:val="20"/>
                <w:szCs w:val="20"/>
                <w:lang w:val="es-ES" w:eastAsia="en-US"/>
              </w:rPr>
            </w:pPr>
            <w:r w:rsidRPr="008C4619">
              <w:rPr>
                <w:rFonts w:eastAsiaTheme="minorHAnsi" w:cstheme="minorHAnsi"/>
                <w:sz w:val="20"/>
                <w:szCs w:val="20"/>
                <w:lang w:val="es-ES" w:eastAsia="en-US"/>
              </w:rPr>
              <w:t xml:space="preserve">4. Analizar textos escritos argumentativos y expositivos propios del </w:t>
            </w:r>
            <w:r>
              <w:rPr>
                <w:rFonts w:eastAsiaTheme="minorHAnsi" w:cstheme="minorHAnsi"/>
                <w:sz w:val="20"/>
                <w:szCs w:val="20"/>
                <w:lang w:val="es-ES" w:eastAsia="en-US"/>
              </w:rPr>
              <w:t xml:space="preserve">ámbito académico, periodístico, </w:t>
            </w:r>
            <w:r w:rsidRPr="008C4619">
              <w:rPr>
                <w:rFonts w:eastAsiaTheme="minorHAnsi" w:cstheme="minorHAnsi"/>
                <w:sz w:val="20"/>
                <w:szCs w:val="20"/>
                <w:lang w:val="es-ES" w:eastAsia="en-US"/>
              </w:rPr>
              <w:t>profesional o empresarial, identificando sus rasgos formales característicos y r</w:t>
            </w:r>
            <w:r>
              <w:rPr>
                <w:rFonts w:eastAsiaTheme="minorHAnsi" w:cstheme="minorHAnsi"/>
                <w:sz w:val="20"/>
                <w:szCs w:val="20"/>
                <w:lang w:val="es-ES" w:eastAsia="en-US"/>
              </w:rPr>
              <w:t xml:space="preserve">elacionando sus características </w:t>
            </w:r>
            <w:r w:rsidRPr="008C4619">
              <w:rPr>
                <w:rFonts w:eastAsiaTheme="minorHAnsi" w:cstheme="minorHAnsi"/>
                <w:sz w:val="20"/>
                <w:szCs w:val="20"/>
                <w:lang w:val="es-ES" w:eastAsia="en-US"/>
              </w:rPr>
              <w:t>expresivas con la intención comunicativa y con el resto de los elementos de la situación comunicativa. CCL, CSC.</w:t>
            </w:r>
          </w:p>
        </w:tc>
      </w:tr>
      <w:tr w:rsidR="00805C91" w:rsidRPr="008C4619" w:rsidTr="00A3079A">
        <w:tc>
          <w:tcPr>
            <w:tcW w:w="2690" w:type="dxa"/>
          </w:tcPr>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Default="00A7799D" w:rsidP="00A3079A">
            <w:pPr>
              <w:rPr>
                <w:rFonts w:cstheme="minorHAnsi"/>
                <w:b/>
                <w:sz w:val="20"/>
                <w:szCs w:val="20"/>
              </w:rPr>
            </w:pPr>
          </w:p>
          <w:p w:rsidR="00A7799D" w:rsidRPr="008C4619" w:rsidRDefault="00A7799D" w:rsidP="00A3079A">
            <w:pPr>
              <w:rPr>
                <w:rFonts w:cstheme="minorHAnsi"/>
                <w:b/>
                <w:sz w:val="20"/>
                <w:szCs w:val="20"/>
              </w:rPr>
            </w:pPr>
            <w:r>
              <w:rPr>
                <w:rFonts w:cstheme="minorHAnsi"/>
                <w:b/>
                <w:sz w:val="20"/>
                <w:szCs w:val="20"/>
              </w:rPr>
              <w:t>Conocimiento de la Lengua</w:t>
            </w:r>
          </w:p>
        </w:tc>
        <w:tc>
          <w:tcPr>
            <w:tcW w:w="2380" w:type="dxa"/>
          </w:tcPr>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 xml:space="preserve">La palabra. Análisis y explicación del léxico castellano y de los procedimientos de formación. </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Las</w:t>
            </w:r>
            <w:r>
              <w:rPr>
                <w:rFonts w:eastAsiaTheme="minorHAnsi" w:cstheme="minorHAnsi"/>
                <w:sz w:val="20"/>
                <w:szCs w:val="20"/>
                <w:lang w:val="es-ES" w:eastAsia="en-US"/>
              </w:rPr>
              <w:t xml:space="preserve"> </w:t>
            </w:r>
            <w:r w:rsidRPr="00140C46">
              <w:rPr>
                <w:rFonts w:eastAsiaTheme="minorHAnsi" w:cstheme="minorHAnsi"/>
                <w:sz w:val="20"/>
                <w:szCs w:val="20"/>
                <w:lang w:val="es-ES" w:eastAsia="en-US"/>
              </w:rPr>
              <w:t xml:space="preserve">categorías gramaticales: usos y valores en los textos. </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Observación, reflexión y explicación del significado de</w:t>
            </w:r>
            <w:r>
              <w:rPr>
                <w:rFonts w:eastAsiaTheme="minorHAnsi" w:cstheme="minorHAnsi"/>
                <w:sz w:val="20"/>
                <w:szCs w:val="20"/>
                <w:lang w:val="es-ES" w:eastAsia="en-US"/>
              </w:rPr>
              <w:t xml:space="preserve"> </w:t>
            </w:r>
            <w:r w:rsidRPr="00140C46">
              <w:rPr>
                <w:rFonts w:eastAsiaTheme="minorHAnsi" w:cstheme="minorHAnsi"/>
                <w:sz w:val="20"/>
                <w:szCs w:val="20"/>
                <w:lang w:val="es-ES" w:eastAsia="en-US"/>
              </w:rPr>
              <w:t>las palabras. Denotación y connotación.</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 xml:space="preserve"> Las relaciones gramaticales. Observación, reflexión y explicación de</w:t>
            </w:r>
            <w:r>
              <w:rPr>
                <w:rFonts w:eastAsiaTheme="minorHAnsi" w:cstheme="minorHAnsi"/>
                <w:sz w:val="20"/>
                <w:szCs w:val="20"/>
                <w:lang w:val="es-ES" w:eastAsia="en-US"/>
              </w:rPr>
              <w:t xml:space="preserve"> </w:t>
            </w:r>
            <w:r w:rsidRPr="00140C46">
              <w:rPr>
                <w:rFonts w:eastAsiaTheme="minorHAnsi" w:cstheme="minorHAnsi"/>
                <w:sz w:val="20"/>
                <w:szCs w:val="20"/>
                <w:lang w:val="es-ES" w:eastAsia="en-US"/>
              </w:rPr>
              <w:t>las estructuras sintácticas simples y complejas.</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lastRenderedPageBreak/>
              <w:t xml:space="preserve"> Conexiones lógicas y semánticas en los textos. El discurso.</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Observación, reflexión y explicación de las diferentes formas de organización textual de textos procedentes de</w:t>
            </w:r>
            <w:r>
              <w:rPr>
                <w:rFonts w:eastAsiaTheme="minorHAnsi" w:cstheme="minorHAnsi"/>
                <w:sz w:val="20"/>
                <w:szCs w:val="20"/>
                <w:lang w:val="es-ES" w:eastAsia="en-US"/>
              </w:rPr>
              <w:t xml:space="preserve"> </w:t>
            </w:r>
            <w:r w:rsidRPr="00140C46">
              <w:rPr>
                <w:rFonts w:eastAsiaTheme="minorHAnsi" w:cstheme="minorHAnsi"/>
                <w:sz w:val="20"/>
                <w:szCs w:val="20"/>
                <w:lang w:val="es-ES" w:eastAsia="en-US"/>
              </w:rPr>
              <w:t xml:space="preserve">diferentes ámbitos. La intertextualidad. </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Identificación y uso de los recursos expresivos que marcan la objetividad</w:t>
            </w:r>
            <w:r>
              <w:rPr>
                <w:rFonts w:eastAsiaTheme="minorHAnsi" w:cstheme="minorHAnsi"/>
                <w:sz w:val="20"/>
                <w:szCs w:val="20"/>
                <w:lang w:val="es-ES" w:eastAsia="en-US"/>
              </w:rPr>
              <w:t xml:space="preserve"> </w:t>
            </w:r>
            <w:r w:rsidRPr="00140C46">
              <w:rPr>
                <w:rFonts w:eastAsiaTheme="minorHAnsi" w:cstheme="minorHAnsi"/>
                <w:sz w:val="20"/>
                <w:szCs w:val="20"/>
                <w:lang w:val="es-ES" w:eastAsia="en-US"/>
              </w:rPr>
              <w:t>y la subjetividad.</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 xml:space="preserve"> Observación, reflexión y explicación de la deixis temporal, espacial y personal. </w:t>
            </w:r>
          </w:p>
          <w:p w:rsidR="00A7799D"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Las variedades</w:t>
            </w:r>
            <w:r>
              <w:rPr>
                <w:rFonts w:eastAsiaTheme="minorHAnsi" w:cstheme="minorHAnsi"/>
                <w:sz w:val="20"/>
                <w:szCs w:val="20"/>
                <w:lang w:val="es-ES" w:eastAsia="en-US"/>
              </w:rPr>
              <w:t xml:space="preserve"> </w:t>
            </w:r>
            <w:r w:rsidRPr="00140C46">
              <w:rPr>
                <w:rFonts w:eastAsiaTheme="minorHAnsi" w:cstheme="minorHAnsi"/>
                <w:sz w:val="20"/>
                <w:szCs w:val="20"/>
                <w:lang w:val="es-ES" w:eastAsia="en-US"/>
              </w:rPr>
              <w:t xml:space="preserve">de la lengua. </w:t>
            </w:r>
          </w:p>
          <w:p w:rsidR="00A7799D" w:rsidRPr="00140C46" w:rsidRDefault="00A7799D" w:rsidP="00A7799D">
            <w:pPr>
              <w:pStyle w:val="Prrafodelista"/>
              <w:numPr>
                <w:ilvl w:val="0"/>
                <w:numId w:val="11"/>
              </w:numPr>
              <w:autoSpaceDE w:val="0"/>
              <w:autoSpaceDN w:val="0"/>
              <w:adjustRightInd w:val="0"/>
              <w:rPr>
                <w:rFonts w:eastAsiaTheme="minorHAnsi" w:cstheme="minorHAnsi"/>
                <w:sz w:val="20"/>
                <w:szCs w:val="20"/>
                <w:lang w:val="es-ES" w:eastAsia="en-US"/>
              </w:rPr>
            </w:pPr>
            <w:r w:rsidRPr="00140C46">
              <w:rPr>
                <w:rFonts w:eastAsiaTheme="minorHAnsi" w:cstheme="minorHAnsi"/>
                <w:sz w:val="20"/>
                <w:szCs w:val="20"/>
                <w:lang w:val="es-ES" w:eastAsia="en-US"/>
              </w:rPr>
              <w:t>Conocimiento y explicación del español actual. El español en la red. La situación del español en el</w:t>
            </w:r>
            <w:r>
              <w:rPr>
                <w:rFonts w:eastAsiaTheme="minorHAnsi" w:cstheme="minorHAnsi"/>
                <w:sz w:val="20"/>
                <w:szCs w:val="20"/>
                <w:lang w:val="es-ES" w:eastAsia="en-US"/>
              </w:rPr>
              <w:t xml:space="preserve"> </w:t>
            </w:r>
            <w:r w:rsidRPr="00140C46">
              <w:rPr>
                <w:rFonts w:eastAsiaTheme="minorHAnsi" w:cstheme="minorHAnsi"/>
                <w:sz w:val="20"/>
                <w:szCs w:val="20"/>
                <w:lang w:val="es-ES" w:eastAsia="en-US"/>
              </w:rPr>
              <w:t>mundo. El español de América y su comparación con las características de la modalidad lingüística andaluza.</w:t>
            </w:r>
          </w:p>
        </w:tc>
        <w:tc>
          <w:tcPr>
            <w:tcW w:w="4785" w:type="dxa"/>
          </w:tcPr>
          <w:p w:rsidR="00A7799D" w:rsidRDefault="00A7799D" w:rsidP="00A3079A">
            <w:pPr>
              <w:autoSpaceDE w:val="0"/>
              <w:autoSpaceDN w:val="0"/>
              <w:adjustRightInd w:val="0"/>
              <w:rPr>
                <w:rFonts w:eastAsiaTheme="minorHAnsi" w:cstheme="minorHAnsi"/>
                <w:sz w:val="20"/>
                <w:szCs w:val="20"/>
                <w:lang w:val="es-ES" w:eastAsia="en-US"/>
              </w:rPr>
            </w:pPr>
            <w:r>
              <w:rPr>
                <w:rFonts w:eastAsiaTheme="minorHAnsi" w:cstheme="minorHAnsi"/>
                <w:sz w:val="20"/>
                <w:szCs w:val="20"/>
                <w:lang w:val="es-ES" w:eastAsia="en-US"/>
              </w:rPr>
              <w:lastRenderedPageBreak/>
              <w:t xml:space="preserve">1. </w:t>
            </w:r>
            <w:r w:rsidRPr="00B656DC">
              <w:rPr>
                <w:rFonts w:eastAsiaTheme="minorHAnsi" w:cstheme="minorHAnsi"/>
                <w:sz w:val="20"/>
                <w:szCs w:val="20"/>
                <w:lang w:val="es-ES" w:eastAsia="en-US"/>
              </w:rPr>
              <w:t>Reconocer y explicar el proceso de formación de las palabras en españ</w:t>
            </w:r>
            <w:r>
              <w:rPr>
                <w:rFonts w:eastAsiaTheme="minorHAnsi" w:cstheme="minorHAnsi"/>
                <w:sz w:val="20"/>
                <w:szCs w:val="20"/>
                <w:lang w:val="es-ES" w:eastAsia="en-US"/>
              </w:rPr>
              <w:t xml:space="preserve">ol, aplicando los conocimientos </w:t>
            </w:r>
            <w:r w:rsidRPr="00B656DC">
              <w:rPr>
                <w:rFonts w:eastAsiaTheme="minorHAnsi" w:cstheme="minorHAnsi"/>
                <w:sz w:val="20"/>
                <w:szCs w:val="20"/>
                <w:lang w:val="es-ES" w:eastAsia="en-US"/>
              </w:rPr>
              <w:t>adquiridos para la mejora, comprensión y enriquecimiento del vocabulario activo. CCL, CAA.</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2. Rec</w:t>
            </w:r>
            <w:r>
              <w:rPr>
                <w:rFonts w:eastAsiaTheme="minorHAnsi" w:cstheme="minorHAnsi"/>
                <w:sz w:val="20"/>
                <w:szCs w:val="20"/>
                <w:lang w:val="es-ES" w:eastAsia="en-US"/>
              </w:rPr>
              <w:t xml:space="preserve">onocer e identificar los rasgos </w:t>
            </w:r>
            <w:r w:rsidRPr="00B656DC">
              <w:rPr>
                <w:rFonts w:eastAsiaTheme="minorHAnsi" w:cstheme="minorHAnsi"/>
                <w:sz w:val="20"/>
                <w:szCs w:val="20"/>
                <w:lang w:val="es-ES" w:eastAsia="en-US"/>
              </w:rPr>
              <w:t>característicos de las categorías gr</w:t>
            </w:r>
            <w:r>
              <w:rPr>
                <w:rFonts w:eastAsiaTheme="minorHAnsi" w:cstheme="minorHAnsi"/>
                <w:sz w:val="20"/>
                <w:szCs w:val="20"/>
                <w:lang w:val="es-ES" w:eastAsia="en-US"/>
              </w:rPr>
              <w:t xml:space="preserve">amaticales, explicando sus usos </w:t>
            </w:r>
            <w:r w:rsidRPr="00B656DC">
              <w:rPr>
                <w:rFonts w:eastAsiaTheme="minorHAnsi" w:cstheme="minorHAnsi"/>
                <w:sz w:val="20"/>
                <w:szCs w:val="20"/>
                <w:lang w:val="es-ES" w:eastAsia="en-US"/>
              </w:rPr>
              <w:t>y valores en los textos. CCL, CAA.</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3. Identificar y explicar los distintos niveles de significado de las palabras</w:t>
            </w:r>
            <w:r>
              <w:rPr>
                <w:rFonts w:eastAsiaTheme="minorHAnsi" w:cstheme="minorHAnsi"/>
                <w:sz w:val="20"/>
                <w:szCs w:val="20"/>
                <w:lang w:val="es-ES" w:eastAsia="en-US"/>
              </w:rPr>
              <w:t xml:space="preserve"> o expresiones en función de la </w:t>
            </w:r>
            <w:r w:rsidRPr="00B656DC">
              <w:rPr>
                <w:rFonts w:eastAsiaTheme="minorHAnsi" w:cstheme="minorHAnsi"/>
                <w:sz w:val="20"/>
                <w:szCs w:val="20"/>
                <w:lang w:val="es-ES" w:eastAsia="en-US"/>
              </w:rPr>
              <w:t>intención comunicativa del discurso oral o escrito en el que aparecen. CCL, CSC.</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Pr="00B656DC"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4. Observar, reflexionar y explicar las distintas estructuras sintácticas de un texto señalando las</w:t>
            </w:r>
          </w:p>
          <w:p w:rsidR="00A7799D"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lastRenderedPageBreak/>
              <w:t>conexiones lógicas y semánticas que se establecen entre ellas. CCL, CAA.</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Pr="00B656DC"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5. Aplicar los conocimientos sobre estructuras sintácticas de los enunciados para la realización,</w:t>
            </w:r>
          </w:p>
          <w:p w:rsidR="00A7799D"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 xml:space="preserve">autoevaluación y mejora de textos orales y escritos, tomando conciencia de </w:t>
            </w:r>
            <w:r>
              <w:rPr>
                <w:rFonts w:eastAsiaTheme="minorHAnsi" w:cstheme="minorHAnsi"/>
                <w:sz w:val="20"/>
                <w:szCs w:val="20"/>
                <w:lang w:val="es-ES" w:eastAsia="en-US"/>
              </w:rPr>
              <w:t xml:space="preserve">la importancia del conocimiento </w:t>
            </w:r>
            <w:r w:rsidRPr="00B656DC">
              <w:rPr>
                <w:rFonts w:eastAsiaTheme="minorHAnsi" w:cstheme="minorHAnsi"/>
                <w:sz w:val="20"/>
                <w:szCs w:val="20"/>
                <w:lang w:val="es-ES" w:eastAsia="en-US"/>
              </w:rPr>
              <w:t>gramatical para el uso correcto de la lengua gramatical para el uso correc</w:t>
            </w:r>
            <w:r>
              <w:rPr>
                <w:rFonts w:eastAsiaTheme="minorHAnsi" w:cstheme="minorHAnsi"/>
                <w:sz w:val="20"/>
                <w:szCs w:val="20"/>
                <w:lang w:val="es-ES" w:eastAsia="en-US"/>
              </w:rPr>
              <w:t xml:space="preserve">to de la lengua. CCL, CAA, CSC, </w:t>
            </w:r>
            <w:r w:rsidRPr="00B656DC">
              <w:rPr>
                <w:rFonts w:eastAsiaTheme="minorHAnsi" w:cstheme="minorHAnsi"/>
                <w:sz w:val="20"/>
                <w:szCs w:val="20"/>
                <w:lang w:val="es-ES" w:eastAsia="en-US"/>
              </w:rPr>
              <w:t>SIEP.</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Pr="00B656DC"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6. Aplicar los conocimientos sobre el funcionamiento de la lengua a la com</w:t>
            </w:r>
            <w:r>
              <w:rPr>
                <w:rFonts w:eastAsiaTheme="minorHAnsi" w:cstheme="minorHAnsi"/>
                <w:sz w:val="20"/>
                <w:szCs w:val="20"/>
                <w:lang w:val="es-ES" w:eastAsia="en-US"/>
              </w:rPr>
              <w:t xml:space="preserve">prensión, análisis y comentario </w:t>
            </w:r>
            <w:r w:rsidRPr="00B656DC">
              <w:rPr>
                <w:rFonts w:eastAsiaTheme="minorHAnsi" w:cstheme="minorHAnsi"/>
                <w:sz w:val="20"/>
                <w:szCs w:val="20"/>
                <w:lang w:val="es-ES" w:eastAsia="en-US"/>
              </w:rPr>
              <w:t>de textos de distinto tipo procedentes del ámbito académico, periodístico, profesional y empresarial, relacionando</w:t>
            </w:r>
          </w:p>
          <w:p w:rsidR="00A7799D"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los usos lingüísticos (marcas de objetividad y subjetividad; referencias deí</w:t>
            </w:r>
            <w:r>
              <w:rPr>
                <w:rFonts w:eastAsiaTheme="minorHAnsi" w:cstheme="minorHAnsi"/>
                <w:sz w:val="20"/>
                <w:szCs w:val="20"/>
                <w:lang w:val="es-ES" w:eastAsia="en-US"/>
              </w:rPr>
              <w:t xml:space="preserve">cticas temporales, espaciales y </w:t>
            </w:r>
            <w:r w:rsidRPr="00B656DC">
              <w:rPr>
                <w:rFonts w:eastAsiaTheme="minorHAnsi" w:cstheme="minorHAnsi"/>
                <w:sz w:val="20"/>
                <w:szCs w:val="20"/>
                <w:lang w:val="es-ES" w:eastAsia="en-US"/>
              </w:rPr>
              <w:t xml:space="preserve">personales y procedimientos de cita) con la intención comunicativa del emisor y </w:t>
            </w:r>
            <w:r>
              <w:rPr>
                <w:rFonts w:eastAsiaTheme="minorHAnsi" w:cstheme="minorHAnsi"/>
                <w:sz w:val="20"/>
                <w:szCs w:val="20"/>
                <w:lang w:val="es-ES" w:eastAsia="en-US"/>
              </w:rPr>
              <w:t xml:space="preserve">el resto de los elementos de la </w:t>
            </w:r>
            <w:r w:rsidRPr="00B656DC">
              <w:rPr>
                <w:rFonts w:eastAsiaTheme="minorHAnsi" w:cstheme="minorHAnsi"/>
                <w:sz w:val="20"/>
                <w:szCs w:val="20"/>
                <w:lang w:val="es-ES" w:eastAsia="en-US"/>
              </w:rPr>
              <w:t>situación comunicativa. CCL, CAA, CSC.</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7. Explicar la forma de organización interna de los textos expositivos y argumentativos. CCL, CAA.</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8. Reflexionar sobre la relación entre los procesos de producción y recepción de</w:t>
            </w:r>
            <w:r>
              <w:rPr>
                <w:rFonts w:eastAsiaTheme="minorHAnsi" w:cstheme="minorHAnsi"/>
                <w:sz w:val="20"/>
                <w:szCs w:val="20"/>
                <w:lang w:val="es-ES" w:eastAsia="en-US"/>
              </w:rPr>
              <w:t xml:space="preserve"> un texto, reconociendo </w:t>
            </w:r>
            <w:r w:rsidRPr="00B656DC">
              <w:rPr>
                <w:rFonts w:eastAsiaTheme="minorHAnsi" w:cstheme="minorHAnsi"/>
                <w:sz w:val="20"/>
                <w:szCs w:val="20"/>
                <w:lang w:val="es-ES" w:eastAsia="en-US"/>
              </w:rPr>
              <w:t>la importancia que para su comprensión tienen los conocimientos previos que</w:t>
            </w:r>
            <w:r>
              <w:rPr>
                <w:rFonts w:eastAsiaTheme="minorHAnsi" w:cstheme="minorHAnsi"/>
                <w:sz w:val="20"/>
                <w:szCs w:val="20"/>
                <w:lang w:val="es-ES" w:eastAsia="en-US"/>
              </w:rPr>
              <w:t xml:space="preserve"> se poseen a partir de lecturas </w:t>
            </w:r>
            <w:r w:rsidRPr="00B656DC">
              <w:rPr>
                <w:rFonts w:eastAsiaTheme="minorHAnsi" w:cstheme="minorHAnsi"/>
                <w:sz w:val="20"/>
                <w:szCs w:val="20"/>
                <w:lang w:val="es-ES" w:eastAsia="en-US"/>
              </w:rPr>
              <w:t>anteriores que se relacionan con él. CCL, CAA, CEC.</w:t>
            </w:r>
          </w:p>
          <w:p w:rsidR="00A7799D" w:rsidRPr="00B656DC" w:rsidRDefault="00A7799D" w:rsidP="00A3079A">
            <w:pPr>
              <w:autoSpaceDE w:val="0"/>
              <w:autoSpaceDN w:val="0"/>
              <w:adjustRightInd w:val="0"/>
              <w:rPr>
                <w:rFonts w:eastAsiaTheme="minorHAnsi" w:cstheme="minorHAnsi"/>
                <w:sz w:val="20"/>
                <w:szCs w:val="20"/>
                <w:lang w:val="es-ES" w:eastAsia="en-US"/>
              </w:rPr>
            </w:pPr>
          </w:p>
          <w:p w:rsidR="00A7799D" w:rsidRPr="00B656DC" w:rsidRDefault="00A7799D" w:rsidP="00A3079A">
            <w:pPr>
              <w:autoSpaceDE w:val="0"/>
              <w:autoSpaceDN w:val="0"/>
              <w:adjustRightInd w:val="0"/>
              <w:rPr>
                <w:rFonts w:eastAsiaTheme="minorHAnsi" w:cstheme="minorHAnsi"/>
                <w:sz w:val="20"/>
                <w:szCs w:val="20"/>
                <w:lang w:val="es-ES" w:eastAsia="en-US"/>
              </w:rPr>
            </w:pPr>
            <w:r w:rsidRPr="00B656DC">
              <w:rPr>
                <w:rFonts w:eastAsiaTheme="minorHAnsi" w:cstheme="minorHAnsi"/>
                <w:sz w:val="20"/>
                <w:szCs w:val="20"/>
                <w:lang w:val="es-ES" w:eastAsia="en-US"/>
              </w:rPr>
              <w:t xml:space="preserve">9. Conocer la situación del español en el mundo, sus orígenes históricos </w:t>
            </w:r>
            <w:r>
              <w:rPr>
                <w:rFonts w:eastAsiaTheme="minorHAnsi" w:cstheme="minorHAnsi"/>
                <w:sz w:val="20"/>
                <w:szCs w:val="20"/>
                <w:lang w:val="es-ES" w:eastAsia="en-US"/>
              </w:rPr>
              <w:t xml:space="preserve">y sus rasgos característicos, </w:t>
            </w:r>
            <w:r w:rsidRPr="00B656DC">
              <w:rPr>
                <w:rFonts w:eastAsiaTheme="minorHAnsi" w:cstheme="minorHAnsi"/>
                <w:sz w:val="20"/>
                <w:szCs w:val="20"/>
                <w:lang w:val="es-ES" w:eastAsia="en-US"/>
              </w:rPr>
              <w:t xml:space="preserve">valorando positivamente sus variantes y compararlo con las características de la </w:t>
            </w:r>
            <w:r>
              <w:rPr>
                <w:rFonts w:eastAsiaTheme="minorHAnsi" w:cstheme="minorHAnsi"/>
                <w:sz w:val="20"/>
                <w:szCs w:val="20"/>
                <w:lang w:val="es-ES" w:eastAsia="en-US"/>
              </w:rPr>
              <w:t xml:space="preserve">modalidad lingüística andaluza. </w:t>
            </w:r>
            <w:r w:rsidRPr="00B656DC">
              <w:rPr>
                <w:rFonts w:eastAsiaTheme="minorHAnsi" w:cstheme="minorHAnsi"/>
                <w:sz w:val="20"/>
                <w:szCs w:val="20"/>
                <w:lang w:val="es-ES" w:eastAsia="en-US"/>
              </w:rPr>
              <w:t>CCL, CSC, CEC.</w:t>
            </w:r>
          </w:p>
        </w:tc>
      </w:tr>
      <w:tr w:rsidR="00805C91" w:rsidRPr="008C4619" w:rsidTr="00A3079A">
        <w:tc>
          <w:tcPr>
            <w:tcW w:w="2690" w:type="dxa"/>
          </w:tcPr>
          <w:p w:rsidR="00A7799D" w:rsidRPr="00140C46" w:rsidRDefault="00A7799D" w:rsidP="00A3079A">
            <w:pPr>
              <w:rPr>
                <w:rFonts w:cstheme="minorHAnsi"/>
                <w:b/>
                <w:sz w:val="20"/>
                <w:szCs w:val="20"/>
              </w:rPr>
            </w:pPr>
            <w:r w:rsidRPr="00140C46">
              <w:rPr>
                <w:rFonts w:cstheme="minorHAnsi"/>
                <w:b/>
                <w:sz w:val="20"/>
                <w:szCs w:val="20"/>
              </w:rPr>
              <w:lastRenderedPageBreak/>
              <w:t>Educación literaria</w:t>
            </w:r>
          </w:p>
        </w:tc>
        <w:tc>
          <w:tcPr>
            <w:tcW w:w="2380" w:type="dxa"/>
          </w:tcPr>
          <w:p w:rsidR="00A7799D" w:rsidRDefault="00A7799D" w:rsidP="00A7799D">
            <w:pPr>
              <w:pStyle w:val="Prrafodelista"/>
              <w:numPr>
                <w:ilvl w:val="0"/>
                <w:numId w:val="12"/>
              </w:num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Estudio cronológico de las obras más representativas de la literatura española del siglo XX hasta nuestros</w:t>
            </w:r>
            <w:r>
              <w:rPr>
                <w:rFonts w:eastAsiaTheme="minorHAnsi" w:cstheme="minorHAnsi"/>
                <w:sz w:val="20"/>
                <w:szCs w:val="20"/>
                <w:lang w:val="es-ES" w:eastAsia="en-US"/>
              </w:rPr>
              <w:t xml:space="preserve"> </w:t>
            </w:r>
            <w:r w:rsidRPr="0050080B">
              <w:rPr>
                <w:rFonts w:eastAsiaTheme="minorHAnsi" w:cstheme="minorHAnsi"/>
                <w:sz w:val="20"/>
                <w:szCs w:val="20"/>
                <w:lang w:val="es-ES" w:eastAsia="en-US"/>
              </w:rPr>
              <w:t xml:space="preserve">días con especial atención a </w:t>
            </w:r>
            <w:r w:rsidRPr="0050080B">
              <w:rPr>
                <w:rFonts w:eastAsiaTheme="minorHAnsi" w:cstheme="minorHAnsi"/>
                <w:sz w:val="20"/>
                <w:szCs w:val="20"/>
                <w:lang w:val="es-ES" w:eastAsia="en-US"/>
              </w:rPr>
              <w:lastRenderedPageBreak/>
              <w:t xml:space="preserve">los textos de escritores andaluces. </w:t>
            </w:r>
          </w:p>
          <w:p w:rsidR="00A7799D" w:rsidRDefault="00A7799D" w:rsidP="00A7799D">
            <w:pPr>
              <w:pStyle w:val="Prrafodelista"/>
              <w:numPr>
                <w:ilvl w:val="0"/>
                <w:numId w:val="12"/>
              </w:num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Análisis de fragmentos u obras significativas</w:t>
            </w:r>
            <w:r>
              <w:rPr>
                <w:rFonts w:eastAsiaTheme="minorHAnsi" w:cstheme="minorHAnsi"/>
                <w:sz w:val="20"/>
                <w:szCs w:val="20"/>
                <w:lang w:val="es-ES" w:eastAsia="en-US"/>
              </w:rPr>
              <w:t xml:space="preserve"> </w:t>
            </w:r>
            <w:r w:rsidRPr="0050080B">
              <w:rPr>
                <w:rFonts w:eastAsiaTheme="minorHAnsi" w:cstheme="minorHAnsi"/>
                <w:sz w:val="20"/>
                <w:szCs w:val="20"/>
                <w:lang w:val="es-ES" w:eastAsia="en-US"/>
              </w:rPr>
              <w:t xml:space="preserve">del siglo XX hasta nuestros días. </w:t>
            </w:r>
          </w:p>
          <w:p w:rsidR="00A7799D" w:rsidRDefault="00A7799D" w:rsidP="00A7799D">
            <w:pPr>
              <w:pStyle w:val="Prrafodelista"/>
              <w:numPr>
                <w:ilvl w:val="0"/>
                <w:numId w:val="12"/>
              </w:num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Interpretación crítica de fragmentos u obras significativas del siglo XX hasta</w:t>
            </w:r>
            <w:r>
              <w:rPr>
                <w:rFonts w:eastAsiaTheme="minorHAnsi" w:cstheme="minorHAnsi"/>
                <w:sz w:val="20"/>
                <w:szCs w:val="20"/>
                <w:lang w:val="es-ES" w:eastAsia="en-US"/>
              </w:rPr>
              <w:t xml:space="preserve"> </w:t>
            </w:r>
            <w:r w:rsidRPr="0050080B">
              <w:rPr>
                <w:rFonts w:eastAsiaTheme="minorHAnsi" w:cstheme="minorHAnsi"/>
                <w:sz w:val="20"/>
                <w:szCs w:val="20"/>
                <w:lang w:val="es-ES" w:eastAsia="en-US"/>
              </w:rPr>
              <w:t xml:space="preserve">nuestros días. </w:t>
            </w:r>
          </w:p>
          <w:p w:rsidR="00A7799D" w:rsidRPr="0050080B" w:rsidRDefault="00A7799D" w:rsidP="00A7799D">
            <w:pPr>
              <w:pStyle w:val="Prrafodelista"/>
              <w:numPr>
                <w:ilvl w:val="0"/>
                <w:numId w:val="12"/>
              </w:num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Planificación y elaboración de trabajos académicos escritos o presentaciones sobre temas, obras</w:t>
            </w:r>
            <w:r>
              <w:rPr>
                <w:rFonts w:eastAsiaTheme="minorHAnsi" w:cstheme="minorHAnsi"/>
                <w:sz w:val="20"/>
                <w:szCs w:val="20"/>
                <w:lang w:val="es-ES" w:eastAsia="en-US"/>
              </w:rPr>
              <w:t xml:space="preserve"> </w:t>
            </w:r>
            <w:r w:rsidRPr="0050080B">
              <w:rPr>
                <w:rFonts w:eastAsiaTheme="minorHAnsi" w:cstheme="minorHAnsi"/>
                <w:sz w:val="20"/>
                <w:szCs w:val="20"/>
                <w:lang w:val="es-ES" w:eastAsia="en-US"/>
              </w:rPr>
              <w:t>o autores de la literatura del siglo XX hasta nuestros días.</w:t>
            </w:r>
          </w:p>
          <w:p w:rsidR="00A7799D" w:rsidRPr="008C4619" w:rsidRDefault="00A7799D" w:rsidP="00A3079A">
            <w:pPr>
              <w:ind w:left="360"/>
              <w:contextualSpacing/>
              <w:jc w:val="both"/>
              <w:rPr>
                <w:rFonts w:cstheme="minorHAnsi"/>
                <w:sz w:val="20"/>
                <w:szCs w:val="20"/>
              </w:rPr>
            </w:pPr>
          </w:p>
        </w:tc>
        <w:tc>
          <w:tcPr>
            <w:tcW w:w="4785" w:type="dxa"/>
          </w:tcPr>
          <w:p w:rsidR="00A7799D" w:rsidRDefault="00A7799D" w:rsidP="00A3079A">
            <w:pPr>
              <w:autoSpaceDE w:val="0"/>
              <w:autoSpaceDN w:val="0"/>
              <w:adjustRightInd w:val="0"/>
              <w:rPr>
                <w:rFonts w:eastAsiaTheme="minorHAnsi" w:cstheme="minorHAnsi"/>
                <w:sz w:val="20"/>
                <w:szCs w:val="20"/>
                <w:lang w:val="es-ES" w:eastAsia="en-US"/>
              </w:rPr>
            </w:pPr>
            <w:r>
              <w:rPr>
                <w:rFonts w:eastAsiaTheme="minorHAnsi" w:cstheme="minorHAnsi"/>
                <w:sz w:val="20"/>
                <w:szCs w:val="20"/>
                <w:lang w:val="es-ES" w:eastAsia="en-US"/>
              </w:rPr>
              <w:lastRenderedPageBreak/>
              <w:t xml:space="preserve">1. </w:t>
            </w:r>
            <w:r w:rsidRPr="0050080B">
              <w:rPr>
                <w:rFonts w:eastAsiaTheme="minorHAnsi" w:cstheme="minorHAnsi"/>
                <w:sz w:val="20"/>
                <w:szCs w:val="20"/>
                <w:lang w:val="es-ES" w:eastAsia="en-US"/>
              </w:rPr>
              <w:t>Conocer los aspectos temáticos y formales de los principales movimiento</w:t>
            </w:r>
            <w:r>
              <w:rPr>
                <w:rFonts w:eastAsiaTheme="minorHAnsi" w:cstheme="minorHAnsi"/>
                <w:sz w:val="20"/>
                <w:szCs w:val="20"/>
                <w:lang w:val="es-ES" w:eastAsia="en-US"/>
              </w:rPr>
              <w:t xml:space="preserve">s literarios del siglo XX hasta </w:t>
            </w:r>
            <w:r w:rsidRPr="0050080B">
              <w:rPr>
                <w:rFonts w:eastAsiaTheme="minorHAnsi" w:cstheme="minorHAnsi"/>
                <w:sz w:val="20"/>
                <w:szCs w:val="20"/>
                <w:lang w:val="es-ES" w:eastAsia="en-US"/>
              </w:rPr>
              <w:t>nuestros días, así como los autores y obras más significativos. CCL, CEC.</w:t>
            </w:r>
          </w:p>
          <w:p w:rsidR="00A7799D" w:rsidRPr="0050080B" w:rsidRDefault="00A7799D" w:rsidP="00A3079A">
            <w:pPr>
              <w:autoSpaceDE w:val="0"/>
              <w:autoSpaceDN w:val="0"/>
              <w:adjustRightInd w:val="0"/>
              <w:rPr>
                <w:rFonts w:eastAsiaTheme="minorHAnsi" w:cstheme="minorHAnsi"/>
                <w:sz w:val="20"/>
                <w:szCs w:val="20"/>
                <w:lang w:val="es-ES" w:eastAsia="en-US"/>
              </w:rPr>
            </w:pPr>
          </w:p>
          <w:p w:rsidR="00A7799D" w:rsidRDefault="00A7799D" w:rsidP="00A3079A">
            <w:p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lastRenderedPageBreak/>
              <w:t>2. Leer y analizar textos literarios representativos de la historia de la literat</w:t>
            </w:r>
            <w:r>
              <w:rPr>
                <w:rFonts w:eastAsiaTheme="minorHAnsi" w:cstheme="minorHAnsi"/>
                <w:sz w:val="20"/>
                <w:szCs w:val="20"/>
                <w:lang w:val="es-ES" w:eastAsia="en-US"/>
              </w:rPr>
              <w:t xml:space="preserve">ura del siglo XX hasta nuestros </w:t>
            </w:r>
            <w:r w:rsidRPr="0050080B">
              <w:rPr>
                <w:rFonts w:eastAsiaTheme="minorHAnsi" w:cstheme="minorHAnsi"/>
                <w:sz w:val="20"/>
                <w:szCs w:val="20"/>
                <w:lang w:val="es-ES" w:eastAsia="en-US"/>
              </w:rPr>
              <w:t>días, identificando las características temáticas y formales y relacionándolas con</w:t>
            </w:r>
            <w:r>
              <w:rPr>
                <w:rFonts w:eastAsiaTheme="minorHAnsi" w:cstheme="minorHAnsi"/>
                <w:sz w:val="20"/>
                <w:szCs w:val="20"/>
                <w:lang w:val="es-ES" w:eastAsia="en-US"/>
              </w:rPr>
              <w:t xml:space="preserve"> el contexto, el movimiento, el </w:t>
            </w:r>
            <w:r w:rsidRPr="0050080B">
              <w:rPr>
                <w:rFonts w:eastAsiaTheme="minorHAnsi" w:cstheme="minorHAnsi"/>
                <w:sz w:val="20"/>
                <w:szCs w:val="20"/>
                <w:lang w:val="es-ES" w:eastAsia="en-US"/>
              </w:rPr>
              <w:t>género al que pertenece y la obra del autor y constatando la evolución histórica de temas y formas. CCL, CEC.</w:t>
            </w:r>
          </w:p>
          <w:p w:rsidR="00A7799D" w:rsidRPr="0050080B" w:rsidRDefault="00A7799D" w:rsidP="00A3079A">
            <w:pPr>
              <w:autoSpaceDE w:val="0"/>
              <w:autoSpaceDN w:val="0"/>
              <w:adjustRightInd w:val="0"/>
              <w:rPr>
                <w:rFonts w:eastAsiaTheme="minorHAnsi" w:cstheme="minorHAnsi"/>
                <w:sz w:val="20"/>
                <w:szCs w:val="20"/>
                <w:lang w:val="es-ES" w:eastAsia="en-US"/>
              </w:rPr>
            </w:pPr>
          </w:p>
          <w:p w:rsidR="00A7799D" w:rsidRPr="0050080B" w:rsidRDefault="00A7799D" w:rsidP="00A3079A">
            <w:p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3. Interpretar de manera crítica fragmentos u obras de la literatura del siglo XX hasta nuestros días,</w:t>
            </w:r>
          </w:p>
          <w:p w:rsidR="00A7799D" w:rsidRDefault="00A7799D" w:rsidP="00A3079A">
            <w:p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reconociendo las ideas que manifiestan la relación de la obra con su contexto histór</w:t>
            </w:r>
            <w:r>
              <w:rPr>
                <w:rFonts w:eastAsiaTheme="minorHAnsi" w:cstheme="minorHAnsi"/>
                <w:sz w:val="20"/>
                <w:szCs w:val="20"/>
                <w:lang w:val="es-ES" w:eastAsia="en-US"/>
              </w:rPr>
              <w:t xml:space="preserve">ico, artístico y cultural. CCL, </w:t>
            </w:r>
            <w:r w:rsidRPr="0050080B">
              <w:rPr>
                <w:rFonts w:eastAsiaTheme="minorHAnsi" w:cstheme="minorHAnsi"/>
                <w:sz w:val="20"/>
                <w:szCs w:val="20"/>
                <w:lang w:val="es-ES" w:eastAsia="en-US"/>
              </w:rPr>
              <w:t>CEC, CAA.</w:t>
            </w:r>
          </w:p>
          <w:p w:rsidR="00A7799D" w:rsidRPr="0050080B" w:rsidRDefault="00A7799D" w:rsidP="00A3079A">
            <w:pPr>
              <w:autoSpaceDE w:val="0"/>
              <w:autoSpaceDN w:val="0"/>
              <w:adjustRightInd w:val="0"/>
              <w:rPr>
                <w:rFonts w:eastAsiaTheme="minorHAnsi" w:cstheme="minorHAnsi"/>
                <w:sz w:val="20"/>
                <w:szCs w:val="20"/>
                <w:lang w:val="es-ES" w:eastAsia="en-US"/>
              </w:rPr>
            </w:pPr>
          </w:p>
          <w:p w:rsidR="00A7799D" w:rsidRPr="0050080B" w:rsidRDefault="00A7799D" w:rsidP="00A3079A">
            <w:p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4. Desarrollar por escrito un tema de la historia de la literatura del siglo XX hasta nuestros días,</w:t>
            </w:r>
          </w:p>
          <w:p w:rsidR="00A7799D" w:rsidRDefault="00A7799D" w:rsidP="00A3079A">
            <w:p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exponiendo las ideas con rigor, claridad y coherencia y aportando una visión personal. CCL, SIEP, CEC.</w:t>
            </w:r>
          </w:p>
          <w:p w:rsidR="00A7799D" w:rsidRPr="0050080B" w:rsidRDefault="00A7799D" w:rsidP="00A3079A">
            <w:pPr>
              <w:autoSpaceDE w:val="0"/>
              <w:autoSpaceDN w:val="0"/>
              <w:adjustRightInd w:val="0"/>
              <w:rPr>
                <w:rFonts w:eastAsiaTheme="minorHAnsi" w:cstheme="minorHAnsi"/>
                <w:sz w:val="20"/>
                <w:szCs w:val="20"/>
                <w:lang w:val="es-ES" w:eastAsia="en-US"/>
              </w:rPr>
            </w:pPr>
          </w:p>
          <w:p w:rsidR="00A7799D" w:rsidRPr="00EE4CAC" w:rsidRDefault="00A7799D" w:rsidP="00A3079A">
            <w:pPr>
              <w:autoSpaceDE w:val="0"/>
              <w:autoSpaceDN w:val="0"/>
              <w:adjustRightInd w:val="0"/>
              <w:rPr>
                <w:rFonts w:eastAsiaTheme="minorHAnsi" w:cstheme="minorHAnsi"/>
                <w:sz w:val="20"/>
                <w:szCs w:val="20"/>
                <w:lang w:val="es-ES" w:eastAsia="en-US"/>
              </w:rPr>
            </w:pPr>
            <w:r w:rsidRPr="0050080B">
              <w:rPr>
                <w:rFonts w:eastAsiaTheme="minorHAnsi" w:cstheme="minorHAnsi"/>
                <w:sz w:val="20"/>
                <w:szCs w:val="20"/>
                <w:lang w:val="es-ES" w:eastAsia="en-US"/>
              </w:rPr>
              <w:t>5. Elaborar un trabajo de carácter académico en soporte papel o digi</w:t>
            </w:r>
            <w:r>
              <w:rPr>
                <w:rFonts w:eastAsiaTheme="minorHAnsi" w:cstheme="minorHAnsi"/>
                <w:sz w:val="20"/>
                <w:szCs w:val="20"/>
                <w:lang w:val="es-ES" w:eastAsia="en-US"/>
              </w:rPr>
              <w:t xml:space="preserve">tal sobre un tema del currículo </w:t>
            </w:r>
            <w:r w:rsidRPr="0050080B">
              <w:rPr>
                <w:rFonts w:eastAsiaTheme="minorHAnsi" w:cstheme="minorHAnsi"/>
                <w:sz w:val="20"/>
                <w:szCs w:val="20"/>
                <w:lang w:val="es-ES" w:eastAsia="en-US"/>
              </w:rPr>
              <w:t xml:space="preserve">de Literatura consultando fuentes diversas, adoptando un punto de vista crítico y </w:t>
            </w:r>
            <w:r>
              <w:rPr>
                <w:rFonts w:eastAsiaTheme="minorHAnsi" w:cstheme="minorHAnsi"/>
                <w:sz w:val="20"/>
                <w:szCs w:val="20"/>
                <w:lang w:val="es-ES" w:eastAsia="en-US"/>
              </w:rPr>
              <w:t xml:space="preserve">personal y utilizando las </w:t>
            </w:r>
            <w:r w:rsidRPr="0050080B">
              <w:rPr>
                <w:rFonts w:eastAsiaTheme="minorHAnsi" w:cstheme="minorHAnsi"/>
                <w:sz w:val="20"/>
                <w:szCs w:val="20"/>
                <w:lang w:val="es-ES" w:eastAsia="en-US"/>
              </w:rPr>
              <w:t>tecnologías de la información. CCL, CD, CAA, SIEP, CEC.</w:t>
            </w:r>
          </w:p>
        </w:tc>
      </w:tr>
      <w:tr w:rsidR="00A7799D" w:rsidRPr="008C4619" w:rsidTr="00A3079A">
        <w:tc>
          <w:tcPr>
            <w:tcW w:w="9855" w:type="dxa"/>
            <w:gridSpan w:val="3"/>
            <w:shd w:val="clear" w:color="auto" w:fill="99CCFF"/>
          </w:tcPr>
          <w:p w:rsidR="00A7799D" w:rsidRPr="008C4619" w:rsidRDefault="00A7799D" w:rsidP="00A3079A">
            <w:pPr>
              <w:pStyle w:val="Ttulo3"/>
              <w:ind w:left="0" w:firstLine="0"/>
              <w:outlineLvl w:val="2"/>
              <w:rPr>
                <w:rFonts w:asciiTheme="minorHAnsi" w:hAnsiTheme="minorHAnsi" w:cstheme="minorHAnsi"/>
                <w:i w:val="0"/>
                <w:color w:val="000000" w:themeColor="text1"/>
                <w:u w:val="none"/>
              </w:rPr>
            </w:pPr>
            <w:bookmarkStart w:id="2" w:name="_Toc474583000"/>
            <w:r>
              <w:rPr>
                <w:rFonts w:asciiTheme="minorHAnsi" w:hAnsiTheme="minorHAnsi" w:cstheme="minorHAnsi"/>
                <w:i w:val="0"/>
                <w:color w:val="000000" w:themeColor="text1"/>
                <w:u w:val="none"/>
              </w:rPr>
              <w:lastRenderedPageBreak/>
              <w:t>Estándares de aprendizaje</w:t>
            </w:r>
            <w:bookmarkEnd w:id="2"/>
          </w:p>
        </w:tc>
      </w:tr>
      <w:tr w:rsidR="00A7799D" w:rsidRPr="008C4619" w:rsidTr="00A3079A">
        <w:tc>
          <w:tcPr>
            <w:tcW w:w="9855" w:type="dxa"/>
            <w:gridSpan w:val="3"/>
            <w:shd w:val="clear" w:color="auto" w:fill="auto"/>
          </w:tcPr>
          <w:p w:rsidR="00A7799D" w:rsidRPr="00545E67" w:rsidRDefault="00A7799D" w:rsidP="00A3079A">
            <w:pPr>
              <w:jc w:val="center"/>
              <w:rPr>
                <w:b/>
                <w:sz w:val="20"/>
                <w:szCs w:val="20"/>
              </w:rPr>
            </w:pPr>
            <w:r w:rsidRPr="00545E67">
              <w:rPr>
                <w:b/>
                <w:sz w:val="20"/>
                <w:szCs w:val="20"/>
              </w:rPr>
              <w:t>Bloque 1 Comunicación oral: hablar y escuchar</w:t>
            </w:r>
          </w:p>
          <w:p w:rsidR="00A7799D" w:rsidRPr="005A15D7" w:rsidRDefault="00A7799D" w:rsidP="00A3079A">
            <w:pPr>
              <w:jc w:val="both"/>
              <w:rPr>
                <w:rFonts w:cs="DJEIJB+Arial"/>
                <w:sz w:val="20"/>
                <w:szCs w:val="20"/>
              </w:rPr>
            </w:pPr>
            <w:r w:rsidRPr="005A15D7">
              <w:rPr>
                <w:rFonts w:cs="DJEIJB+Arial"/>
                <w:sz w:val="20"/>
                <w:szCs w:val="20"/>
              </w:rPr>
              <w:t>1.1.</w:t>
            </w:r>
            <w:r w:rsidR="009E6B8F">
              <w:rPr>
                <w:rFonts w:cs="DJEIJB+Arial"/>
                <w:sz w:val="20"/>
                <w:szCs w:val="20"/>
              </w:rPr>
              <w:t xml:space="preserve"> </w:t>
            </w:r>
            <w:r w:rsidRPr="005A15D7">
              <w:rPr>
                <w:rFonts w:cs="DJEIJB+Arial"/>
                <w:sz w:val="20"/>
                <w:szCs w:val="20"/>
              </w:rPr>
              <w:t xml:space="preserve">Reconoce las distintas formas de organización del contenido en una argumentación oral, analizando los recursos verbales y no verbales empleados por el emisor y valorándolos en función de los elementos de la situación comunicativa. </w:t>
            </w:r>
          </w:p>
          <w:p w:rsidR="00A7799D" w:rsidRPr="005A15D7" w:rsidRDefault="00A7799D" w:rsidP="00A3079A">
            <w:pPr>
              <w:jc w:val="both"/>
              <w:rPr>
                <w:rFonts w:cs="DJEIJB+Arial"/>
                <w:sz w:val="20"/>
                <w:szCs w:val="20"/>
              </w:rPr>
            </w:pPr>
            <w:r w:rsidRPr="005A15D7">
              <w:rPr>
                <w:rFonts w:cs="DJEIJB+Arial"/>
                <w:sz w:val="20"/>
                <w:szCs w:val="20"/>
              </w:rPr>
              <w:t xml:space="preserve">1.2. Analiza los recursos verbales y no verbales presentes en textos orales argumentativos y expositivos procedentes del ámbito académico, periodístico, profesional y empresarial relacionando los aspectos formales y expresivos con la intención del emisor, el género textual y el resto de los elementos de la situación comunicativa. </w:t>
            </w:r>
          </w:p>
          <w:p w:rsidR="00A7799D" w:rsidRPr="005A15D7" w:rsidRDefault="00A7799D" w:rsidP="00A3079A">
            <w:pPr>
              <w:jc w:val="both"/>
              <w:rPr>
                <w:rFonts w:cs="DJEIJB+Arial"/>
                <w:sz w:val="20"/>
                <w:szCs w:val="20"/>
              </w:rPr>
            </w:pPr>
            <w:r w:rsidRPr="005A15D7">
              <w:rPr>
                <w:rFonts w:cs="DJEIJB+Arial"/>
                <w:sz w:val="20"/>
                <w:szCs w:val="20"/>
              </w:rPr>
              <w:t xml:space="preserve">2.1. Sintetiza por escrito el contenido de textos orales argumentativos y expositivos procedentes del ámbito académico, periodístico, profesional o empresarial discriminando la información relevante. </w:t>
            </w:r>
          </w:p>
          <w:p w:rsidR="00A7799D" w:rsidRPr="005A15D7" w:rsidRDefault="00A7799D" w:rsidP="00A3079A">
            <w:pPr>
              <w:jc w:val="both"/>
              <w:rPr>
                <w:rFonts w:cs="DJEIJB+Arial"/>
                <w:sz w:val="20"/>
                <w:szCs w:val="20"/>
              </w:rPr>
            </w:pPr>
            <w:r w:rsidRPr="005A15D7">
              <w:rPr>
                <w:rFonts w:cs="DJEIJB+Arial"/>
                <w:sz w:val="20"/>
                <w:szCs w:val="20"/>
              </w:rPr>
              <w:t xml:space="preserve">3.1. Interpreta diversos anuncios sonoros y audiovisuales identificando la información y la persuasión, reconociendo los elementos que utiliza el emisor para seducir al receptor, valorando críticamente su forma y su contenido y rechazando las ideas discriminatorias. </w:t>
            </w:r>
          </w:p>
          <w:p w:rsidR="00A7799D" w:rsidRPr="005A15D7" w:rsidRDefault="00A7799D" w:rsidP="00A3079A">
            <w:pPr>
              <w:jc w:val="both"/>
              <w:rPr>
                <w:rFonts w:cs="DJEIJB+Arial"/>
                <w:sz w:val="20"/>
                <w:szCs w:val="20"/>
              </w:rPr>
            </w:pPr>
            <w:r w:rsidRPr="005A15D7">
              <w:rPr>
                <w:rFonts w:cs="DJEIJB+Arial"/>
                <w:sz w:val="20"/>
                <w:szCs w:val="20"/>
              </w:rPr>
              <w:t xml:space="preserve">4.1. Planifica, realiza y evalúa presentaciones académicas orales de forma individual o en grupo sobre un tema polémico de carácter académico o de la actualidad social, científica o cultural, analizando posturas enfrentadas y defendiendo una opinión propia mediante argumentos convincentes. </w:t>
            </w:r>
          </w:p>
          <w:p w:rsidR="00A7799D" w:rsidRPr="005A15D7" w:rsidRDefault="00A7799D" w:rsidP="00A3079A">
            <w:pPr>
              <w:jc w:val="both"/>
              <w:rPr>
                <w:rFonts w:cs="DJEIJB+Arial"/>
                <w:sz w:val="20"/>
                <w:szCs w:val="20"/>
              </w:rPr>
            </w:pPr>
            <w:r w:rsidRPr="005A15D7">
              <w:rPr>
                <w:rFonts w:cs="DJEIJB+Arial"/>
                <w:sz w:val="20"/>
                <w:szCs w:val="20"/>
              </w:rPr>
              <w:t xml:space="preserve">4.2. Recopila información así como apoyos audiovisuales o gráficos consultando fuentes de información diversa y utilizando correctamente los procedimientos de cita. </w:t>
            </w:r>
          </w:p>
          <w:p w:rsidR="00A7799D" w:rsidRPr="005A15D7" w:rsidRDefault="00A7799D" w:rsidP="00A3079A">
            <w:pPr>
              <w:jc w:val="both"/>
              <w:rPr>
                <w:rFonts w:cs="DJEIJB+Arial"/>
                <w:sz w:val="20"/>
                <w:szCs w:val="20"/>
              </w:rPr>
            </w:pPr>
            <w:r w:rsidRPr="005A15D7">
              <w:rPr>
                <w:rFonts w:cs="DJEIJB+Arial"/>
                <w:sz w:val="20"/>
                <w:szCs w:val="20"/>
              </w:rPr>
              <w:t xml:space="preserve">4.3. Clasifica y estructura la información obtenida elaborando un guion de la presentación. </w:t>
            </w:r>
          </w:p>
          <w:p w:rsidR="00A7799D" w:rsidRPr="005A15D7" w:rsidRDefault="00A7799D" w:rsidP="00A3079A">
            <w:pPr>
              <w:jc w:val="both"/>
              <w:rPr>
                <w:rFonts w:cs="DJEIJB+Arial"/>
                <w:sz w:val="20"/>
                <w:szCs w:val="20"/>
              </w:rPr>
            </w:pPr>
            <w:r w:rsidRPr="005A15D7">
              <w:rPr>
                <w:rFonts w:cs="DJEIJB+Arial"/>
                <w:sz w:val="20"/>
                <w:szCs w:val="20"/>
              </w:rPr>
              <w:t xml:space="preserve">4.4. Se expresa oralmente con claridad, precisión y corrección, ajustando su actuación verbal y no verbal a las condiciones de la situación comunicativa y utilizando los recursos expresivos propios del registro formal. </w:t>
            </w:r>
          </w:p>
          <w:p w:rsidR="00A7799D" w:rsidRPr="005A15D7" w:rsidRDefault="00A7799D" w:rsidP="00A3079A">
            <w:pPr>
              <w:jc w:val="both"/>
              <w:rPr>
                <w:rFonts w:cs="DJEIJB+Arial"/>
                <w:sz w:val="20"/>
                <w:szCs w:val="20"/>
              </w:rPr>
            </w:pPr>
            <w:r w:rsidRPr="005A15D7">
              <w:rPr>
                <w:rFonts w:cs="DJEIJB+Arial"/>
                <w:sz w:val="20"/>
                <w:szCs w:val="20"/>
              </w:rPr>
              <w:lastRenderedPageBreak/>
              <w:t>4.5. Evalúa sus presentaciones orales y las de sus compañeros, detectando las dificultades estructurales y expresivas y diseñando estrategias para mejorar sus prácticas orales y progresar en el aprendizaje autónomo.</w:t>
            </w:r>
          </w:p>
          <w:p w:rsidR="00A7799D" w:rsidRDefault="00A7799D" w:rsidP="00A3079A">
            <w:pPr>
              <w:pStyle w:val="Ttulo3"/>
              <w:ind w:left="0" w:firstLine="0"/>
              <w:jc w:val="left"/>
              <w:outlineLvl w:val="2"/>
              <w:rPr>
                <w:rFonts w:asciiTheme="minorHAnsi" w:hAnsiTheme="minorHAnsi" w:cs="DJEIJB+Arial"/>
                <w:i w:val="0"/>
                <w:u w:val="none"/>
              </w:rPr>
            </w:pPr>
          </w:p>
          <w:p w:rsidR="00A7799D" w:rsidRPr="00545E67" w:rsidRDefault="00A7799D" w:rsidP="00A3079A">
            <w:pPr>
              <w:jc w:val="center"/>
              <w:rPr>
                <w:b/>
                <w:sz w:val="20"/>
                <w:szCs w:val="20"/>
              </w:rPr>
            </w:pPr>
            <w:r w:rsidRPr="00545E67">
              <w:rPr>
                <w:b/>
                <w:sz w:val="20"/>
                <w:szCs w:val="20"/>
              </w:rPr>
              <w:t>Bloque 2 Comunicación escrita: leer y escribir</w:t>
            </w:r>
          </w:p>
          <w:p w:rsidR="00A7799D" w:rsidRDefault="00A7799D" w:rsidP="00A3079A">
            <w:pPr>
              <w:jc w:val="both"/>
              <w:rPr>
                <w:rFonts w:cs="DJEIJB+Arial"/>
                <w:color w:val="000000"/>
                <w:sz w:val="20"/>
                <w:szCs w:val="20"/>
              </w:rPr>
            </w:pPr>
            <w:r w:rsidRPr="00236DAB">
              <w:rPr>
                <w:rFonts w:cs="DJEIJB+Arial"/>
                <w:color w:val="000000"/>
                <w:sz w:val="20"/>
                <w:szCs w:val="20"/>
              </w:rPr>
              <w:t xml:space="preserve">1.1. Comprende el sentido global de textos escritos de carácter expositivo y argumentativo propios del ámbito académico, periodístico, profesional o empresarial identificando la intención comunicativa del emisor y su idea principal. </w:t>
            </w:r>
          </w:p>
          <w:p w:rsidR="00A7799D" w:rsidRDefault="00A7799D" w:rsidP="00A3079A">
            <w:pPr>
              <w:jc w:val="both"/>
              <w:rPr>
                <w:rFonts w:cs="DJEIJB+Arial"/>
                <w:color w:val="000000"/>
                <w:sz w:val="20"/>
                <w:szCs w:val="20"/>
              </w:rPr>
            </w:pPr>
            <w:r w:rsidRPr="00236DAB">
              <w:rPr>
                <w:rFonts w:cs="DJEIJB+Arial"/>
                <w:color w:val="000000"/>
                <w:sz w:val="20"/>
                <w:szCs w:val="20"/>
              </w:rPr>
              <w:t xml:space="preserve">1.2. Sintetiza textos de carácter expositivo y argumentativo propios del ámbito académico, periodístico, profesional o empresarial, diferenciando las ideas principales y las secundarias. </w:t>
            </w:r>
          </w:p>
          <w:p w:rsidR="00A7799D" w:rsidRDefault="00A7799D" w:rsidP="00A3079A">
            <w:pPr>
              <w:jc w:val="both"/>
              <w:rPr>
                <w:rFonts w:cs="DJEIJB+Arial"/>
                <w:color w:val="000000"/>
                <w:sz w:val="20"/>
                <w:szCs w:val="20"/>
              </w:rPr>
            </w:pPr>
            <w:r w:rsidRPr="00236DAB">
              <w:rPr>
                <w:rFonts w:cs="DJEIJB+Arial"/>
                <w:color w:val="000000"/>
                <w:sz w:val="20"/>
                <w:szCs w:val="20"/>
              </w:rPr>
              <w:t xml:space="preserve">1.3. Analiza la estructura de textos expositivos y argumentativos procedentes del ámbito académico, periodístico, profesional o empresarial identificando los distintos tipos de conectores y organizadores de la información textual. 1.4. Produce textos expositivos y argumentativos propios usando el registro adecuado a la intención comunicativa, organizando los enunciados en secuencias lineales cohesionadas y respetando las normas ortográficas y gramaticales. Revisa su producción escrita para mejorarla. </w:t>
            </w:r>
          </w:p>
          <w:p w:rsidR="00A7799D" w:rsidRDefault="00A7799D" w:rsidP="00A3079A">
            <w:pPr>
              <w:jc w:val="both"/>
              <w:rPr>
                <w:rFonts w:cs="DJEIJB+Arial"/>
                <w:color w:val="000000"/>
                <w:sz w:val="20"/>
                <w:szCs w:val="20"/>
              </w:rPr>
            </w:pPr>
            <w:r w:rsidRPr="00236DAB">
              <w:rPr>
                <w:rFonts w:cs="DJEIJB+Arial"/>
                <w:color w:val="000000"/>
                <w:sz w:val="20"/>
                <w:szCs w:val="20"/>
              </w:rPr>
              <w:t xml:space="preserve">2.1. Desarrolla por escrito un tema del currículo con rigor, claridad y corrección ortográfica y gramatical, aplicando los conocimientos gramaticales y pragmáticos para mejorar la expresión escrita. </w:t>
            </w:r>
          </w:p>
          <w:p w:rsidR="00A7799D" w:rsidRDefault="00A7799D" w:rsidP="00A3079A">
            <w:pPr>
              <w:jc w:val="both"/>
              <w:rPr>
                <w:rFonts w:cs="DJEIJB+Arial"/>
                <w:color w:val="000000"/>
                <w:sz w:val="20"/>
                <w:szCs w:val="20"/>
              </w:rPr>
            </w:pPr>
            <w:r w:rsidRPr="00236DAB">
              <w:rPr>
                <w:rFonts w:cs="DJEIJB+Arial"/>
                <w:color w:val="000000"/>
                <w:sz w:val="20"/>
                <w:szCs w:val="20"/>
              </w:rPr>
              <w:t xml:space="preserve">2.2. En sus producciones escritas ajusta su expresión a las condiciones de la situación comunicativa (tema, ámbito discursivo, tipo de destinatario, género textual…) empleando los recursos expresivos propios del registro formal y evitando el uso de coloquialismos. </w:t>
            </w:r>
          </w:p>
          <w:p w:rsidR="00A7799D" w:rsidRDefault="00A7799D" w:rsidP="00A3079A">
            <w:pPr>
              <w:jc w:val="both"/>
              <w:rPr>
                <w:rFonts w:cs="DJEIJB+Arial"/>
                <w:color w:val="000000"/>
                <w:sz w:val="20"/>
                <w:szCs w:val="20"/>
              </w:rPr>
            </w:pPr>
            <w:r w:rsidRPr="00236DAB">
              <w:rPr>
                <w:rFonts w:cs="DJEIJB+Arial"/>
                <w:color w:val="000000"/>
                <w:sz w:val="20"/>
                <w:szCs w:val="20"/>
              </w:rPr>
              <w:t xml:space="preserve">2.3. Evalúa sus propias producciones escritas y las de sus compañeros, reconociendo las dificultades estructurales y expresivas, recurriendo a obras de consulta tanto impresas como digitales para su corrección y diseñando estrategias para mejorar su redacción y avanzar en el aprendizaje autónomo. </w:t>
            </w:r>
          </w:p>
          <w:p w:rsidR="00A7799D" w:rsidRDefault="00A7799D" w:rsidP="00A3079A">
            <w:pPr>
              <w:jc w:val="both"/>
              <w:rPr>
                <w:rFonts w:cs="DJEIJB+Arial"/>
                <w:color w:val="000000"/>
                <w:sz w:val="20"/>
                <w:szCs w:val="20"/>
              </w:rPr>
            </w:pPr>
            <w:r w:rsidRPr="00236DAB">
              <w:rPr>
                <w:rFonts w:cs="DJEIJB+Arial"/>
                <w:color w:val="000000"/>
                <w:sz w:val="20"/>
                <w:szCs w:val="20"/>
              </w:rPr>
              <w:t xml:space="preserve">3.1. Realiza trabajos académicos individuales y en grupo sobre un tema controvertido del currículo o de la actualidad social, cultural o científica planificando su realización, fijando sus propios objetivos, contrastando posturas enfrentadas organizando y defendiendo una opinión propia mediante distintos tipos de argumentos. </w:t>
            </w:r>
          </w:p>
          <w:p w:rsidR="00A7799D" w:rsidRDefault="00A7799D" w:rsidP="00A3079A">
            <w:pPr>
              <w:jc w:val="both"/>
              <w:rPr>
                <w:rFonts w:cs="DJEIJB+Arial"/>
                <w:color w:val="000000"/>
                <w:sz w:val="20"/>
                <w:szCs w:val="20"/>
              </w:rPr>
            </w:pPr>
            <w:r w:rsidRPr="00236DAB">
              <w:rPr>
                <w:rFonts w:cs="DJEIJB+Arial"/>
                <w:color w:val="000000"/>
                <w:sz w:val="20"/>
                <w:szCs w:val="20"/>
              </w:rPr>
              <w:t xml:space="preserve">3.2. Utiliza las Tecnologías de la Información y la Comunicación para documentarse, consultando fuentes diversas, evaluando, contrastando, seleccionando y organizando la información relevante mediante fichas-resumen. </w:t>
            </w:r>
          </w:p>
          <w:p w:rsidR="00A7799D" w:rsidRDefault="00A7799D" w:rsidP="00A3079A">
            <w:pPr>
              <w:jc w:val="both"/>
              <w:rPr>
                <w:rFonts w:cs="DJEIJB+Arial"/>
                <w:color w:val="000000"/>
                <w:sz w:val="20"/>
                <w:szCs w:val="20"/>
              </w:rPr>
            </w:pPr>
            <w:r w:rsidRPr="00236DAB">
              <w:rPr>
                <w:rFonts w:cs="DJEIJB+Arial"/>
                <w:color w:val="000000"/>
                <w:sz w:val="20"/>
                <w:szCs w:val="20"/>
              </w:rPr>
              <w:t xml:space="preserve">3.3. Respeta las normas de presentación de trabajos escritos: organización en epígrafes, procedimientos de cita, notas a pie de páginas, bibliografía… </w:t>
            </w:r>
          </w:p>
          <w:p w:rsidR="00A7799D" w:rsidRDefault="00A7799D" w:rsidP="00A3079A">
            <w:pPr>
              <w:jc w:val="both"/>
              <w:rPr>
                <w:rFonts w:cs="DJEIJB+Arial"/>
                <w:color w:val="000000"/>
                <w:sz w:val="20"/>
                <w:szCs w:val="20"/>
              </w:rPr>
            </w:pPr>
            <w:r w:rsidRPr="00236DAB">
              <w:rPr>
                <w:rFonts w:cs="DJEIJB+Arial"/>
                <w:color w:val="000000"/>
                <w:sz w:val="20"/>
                <w:szCs w:val="20"/>
              </w:rPr>
              <w:t xml:space="preserve">4.1. Describe los rasgos morfosintácticos, léxico-semánticos y pragmático-textuales presentes en un texto expositivo o argumentativo procedente del ámbito académico, periodístico, profesional o empresarial, utilizando la terminología gramatical adecuada y poniendo de manifiesto su relación con la intención comunicativa del emisor y con los rasgos propios del género textual. </w:t>
            </w:r>
          </w:p>
          <w:p w:rsidR="00A7799D" w:rsidRDefault="00A7799D" w:rsidP="00A3079A">
            <w:pPr>
              <w:jc w:val="both"/>
              <w:rPr>
                <w:rFonts w:cs="DJEIJB+Arial"/>
                <w:color w:val="000000"/>
                <w:sz w:val="20"/>
                <w:szCs w:val="20"/>
              </w:rPr>
            </w:pPr>
            <w:r w:rsidRPr="00236DAB">
              <w:rPr>
                <w:rFonts w:cs="DJEIJB+Arial"/>
                <w:color w:val="000000"/>
                <w:sz w:val="20"/>
                <w:szCs w:val="20"/>
              </w:rPr>
              <w:t xml:space="preserve">4.2. Reconoce, describe y utiliza los recursos gramaticales (sustitución pronominal, uso reiterado de determinadas estructuras sintácticas, correlación temporal,…) y léxico-semánticos (sustitución por sinónimos, hipónimos e hiperónimos, reiteraciones léxicas…) que proporcionan </w:t>
            </w:r>
            <w:r>
              <w:rPr>
                <w:rFonts w:cs="DJEIJB+Arial"/>
                <w:color w:val="000000"/>
                <w:sz w:val="20"/>
                <w:szCs w:val="20"/>
              </w:rPr>
              <w:t>cohesión a los textos escritos.</w:t>
            </w:r>
          </w:p>
          <w:p w:rsidR="00A7799D" w:rsidRDefault="00A7799D" w:rsidP="00A3079A">
            <w:pPr>
              <w:jc w:val="both"/>
              <w:rPr>
                <w:rFonts w:cs="DJEIJB+Arial"/>
                <w:color w:val="000000"/>
                <w:sz w:val="20"/>
                <w:szCs w:val="20"/>
              </w:rPr>
            </w:pPr>
            <w:r w:rsidRPr="00236DAB">
              <w:rPr>
                <w:rFonts w:cs="DJEIJB+Arial"/>
                <w:color w:val="000000"/>
                <w:sz w:val="20"/>
                <w:szCs w:val="20"/>
              </w:rPr>
              <w:t>4.3. Reconoce y explica los distintos procedimientos de cita (estilo directo, estilo indirecto u estilo indirecto libre y cita encubierta) presentes en textos expositivos y argumentativos, reconociendo su función en el texto.</w:t>
            </w:r>
          </w:p>
          <w:p w:rsidR="00A7799D" w:rsidRPr="00236DAB" w:rsidRDefault="00A7799D" w:rsidP="00A3079A">
            <w:pPr>
              <w:rPr>
                <w:sz w:val="20"/>
                <w:szCs w:val="20"/>
              </w:rPr>
            </w:pPr>
          </w:p>
          <w:p w:rsidR="00A7799D" w:rsidRPr="00236DAB" w:rsidRDefault="00A7799D" w:rsidP="00A3079A">
            <w:pPr>
              <w:jc w:val="center"/>
              <w:rPr>
                <w:rFonts w:cs="DJEIJB+Arial"/>
                <w:i/>
              </w:rPr>
            </w:pPr>
            <w:r w:rsidRPr="00236DAB">
              <w:rPr>
                <w:rFonts w:cs="DJEIJB+Arial"/>
                <w:i/>
              </w:rPr>
              <w:t xml:space="preserve"> </w:t>
            </w:r>
            <w:r>
              <w:rPr>
                <w:b/>
                <w:sz w:val="20"/>
                <w:szCs w:val="20"/>
              </w:rPr>
              <w:t>Bloque 3 Co</w:t>
            </w:r>
            <w:r w:rsidRPr="00545E67">
              <w:rPr>
                <w:b/>
                <w:sz w:val="20"/>
                <w:szCs w:val="20"/>
              </w:rPr>
              <w:t>nocimiento</w:t>
            </w:r>
            <w:r>
              <w:rPr>
                <w:b/>
                <w:sz w:val="20"/>
                <w:szCs w:val="20"/>
              </w:rPr>
              <w:t xml:space="preserve"> de la lengua</w:t>
            </w:r>
            <w:r w:rsidRPr="00236DAB">
              <w:rPr>
                <w:rFonts w:cs="DJEIJB+Arial"/>
                <w:i/>
              </w:rPr>
              <w:t xml:space="preserve"> </w:t>
            </w:r>
          </w:p>
          <w:p w:rsidR="00A7799D" w:rsidRDefault="00A7799D" w:rsidP="00A3079A">
            <w:pPr>
              <w:jc w:val="both"/>
              <w:rPr>
                <w:rFonts w:cs="DJEIJB+Arial"/>
                <w:color w:val="000000"/>
                <w:sz w:val="20"/>
                <w:szCs w:val="20"/>
              </w:rPr>
            </w:pPr>
            <w:r>
              <w:rPr>
                <w:rFonts w:cs="DJEIJB+Arial"/>
                <w:color w:val="000000"/>
                <w:sz w:val="20"/>
                <w:szCs w:val="20"/>
              </w:rPr>
              <w:t xml:space="preserve">1.1. Explica los procedimientos de formación de palabras </w:t>
            </w:r>
            <w:r w:rsidRPr="00236DAB">
              <w:rPr>
                <w:rFonts w:cs="DJEIJB+Arial"/>
                <w:color w:val="000000"/>
                <w:sz w:val="20"/>
                <w:szCs w:val="20"/>
              </w:rPr>
              <w:t xml:space="preserve">diferenciando entre raíz y afijos y explicando su significado. </w:t>
            </w:r>
          </w:p>
          <w:p w:rsidR="00A7799D" w:rsidRDefault="00A7799D" w:rsidP="00A3079A">
            <w:pPr>
              <w:jc w:val="both"/>
              <w:rPr>
                <w:rFonts w:cs="DJEIJB+Arial"/>
                <w:color w:val="000000"/>
                <w:sz w:val="20"/>
                <w:szCs w:val="20"/>
              </w:rPr>
            </w:pPr>
            <w:r w:rsidRPr="00236DAB">
              <w:rPr>
                <w:rFonts w:cs="DJEIJB+Arial"/>
                <w:color w:val="000000"/>
                <w:sz w:val="20"/>
                <w:szCs w:val="20"/>
              </w:rPr>
              <w:t xml:space="preserve">1.2. Reconoce y explica la procedencia grecolatina de gran parte del léxico español y valora su conocimiento para la deducción del significado de palabras desconocidas. </w:t>
            </w:r>
          </w:p>
          <w:p w:rsidR="00A7799D" w:rsidRDefault="00A7799D" w:rsidP="00A3079A">
            <w:pPr>
              <w:jc w:val="both"/>
              <w:rPr>
                <w:rFonts w:cs="DJEIJB+Arial"/>
                <w:color w:val="000000"/>
                <w:sz w:val="20"/>
                <w:szCs w:val="20"/>
              </w:rPr>
            </w:pPr>
            <w:r w:rsidRPr="00236DAB">
              <w:rPr>
                <w:rFonts w:cs="DJEIJB+Arial"/>
                <w:color w:val="000000"/>
                <w:sz w:val="20"/>
                <w:szCs w:val="20"/>
              </w:rPr>
              <w:t xml:space="preserve">2.1. Identifica y explica los usos y valores de las distintas categorías gramaticales, relacionándolos con la intención comunicativa del emisor, con la tipología textual seleccionada, así como con otros componentes de la situación comunicativa: audiencia y contexto. </w:t>
            </w:r>
          </w:p>
          <w:p w:rsidR="00A7799D" w:rsidRDefault="00A7799D" w:rsidP="00A3079A">
            <w:pPr>
              <w:jc w:val="both"/>
              <w:rPr>
                <w:rFonts w:cs="DJEIJB+Arial"/>
                <w:color w:val="000000"/>
                <w:sz w:val="20"/>
                <w:szCs w:val="20"/>
              </w:rPr>
            </w:pPr>
            <w:r w:rsidRPr="00236DAB">
              <w:rPr>
                <w:rFonts w:cs="DJEIJB+Arial"/>
                <w:color w:val="000000"/>
                <w:sz w:val="20"/>
                <w:szCs w:val="20"/>
              </w:rPr>
              <w:t xml:space="preserve">2.2. Selecciona el léxico y la terminología adecuados en contextos comunicativos que exigen un uso formal y especializado de la lengua, evitando el uso de coloquialismos, imprecisiones o expresiones clichés. </w:t>
            </w:r>
          </w:p>
          <w:p w:rsidR="00A7799D" w:rsidRDefault="00A7799D" w:rsidP="00A3079A">
            <w:pPr>
              <w:jc w:val="both"/>
              <w:rPr>
                <w:rFonts w:cs="DJEIJB+Arial"/>
                <w:color w:val="000000"/>
                <w:sz w:val="20"/>
                <w:szCs w:val="20"/>
              </w:rPr>
            </w:pPr>
            <w:r w:rsidRPr="00236DAB">
              <w:rPr>
                <w:rFonts w:cs="DJEIJB+Arial"/>
                <w:color w:val="000000"/>
                <w:sz w:val="20"/>
                <w:szCs w:val="20"/>
              </w:rPr>
              <w:t xml:space="preserve">3.1. Explica con propiedad el significado de palabras o expresiones, diferenciando su uso denotativo y connotativo y relacionándolo con la intención comunicativa del emisor. </w:t>
            </w:r>
          </w:p>
          <w:p w:rsidR="00A7799D" w:rsidRDefault="00A7799D" w:rsidP="00A3079A">
            <w:pPr>
              <w:jc w:val="both"/>
              <w:rPr>
                <w:rFonts w:cs="DJEIJB+Arial"/>
                <w:color w:val="000000"/>
                <w:sz w:val="20"/>
                <w:szCs w:val="20"/>
              </w:rPr>
            </w:pPr>
            <w:r w:rsidRPr="00236DAB">
              <w:rPr>
                <w:rFonts w:cs="DJEIJB+Arial"/>
                <w:color w:val="000000"/>
                <w:sz w:val="20"/>
                <w:szCs w:val="20"/>
              </w:rPr>
              <w:lastRenderedPageBreak/>
              <w:t xml:space="preserve">3.2. Reconoce, analiza e interpreta las relaciones semánticas entre las palabras (sinonimia, antonimia, hiperonimia, polisemia y homonimia) como procedimiento de cohesión textual. </w:t>
            </w:r>
          </w:p>
          <w:p w:rsidR="00A7799D" w:rsidRDefault="00A7799D" w:rsidP="00A3079A">
            <w:pPr>
              <w:jc w:val="both"/>
              <w:rPr>
                <w:rFonts w:cs="DJEIJB+Arial"/>
                <w:color w:val="000000"/>
                <w:sz w:val="20"/>
                <w:szCs w:val="20"/>
              </w:rPr>
            </w:pPr>
            <w:r w:rsidRPr="00236DAB">
              <w:rPr>
                <w:rFonts w:cs="DJEIJB+Arial"/>
                <w:color w:val="000000"/>
                <w:sz w:val="20"/>
                <w:szCs w:val="20"/>
              </w:rPr>
              <w:t xml:space="preserve">4.1. Reconoce las diferentes estructuras sintácticas explicando la relación funcional y de significado que establecen con el verbo de la oración principal, empleando la terminología gramatical adecuada. </w:t>
            </w:r>
          </w:p>
          <w:p w:rsidR="00A7799D" w:rsidRDefault="00A7799D" w:rsidP="00A3079A">
            <w:pPr>
              <w:jc w:val="both"/>
              <w:rPr>
                <w:rFonts w:cs="DJEIJB+Arial"/>
                <w:color w:val="000000"/>
                <w:sz w:val="20"/>
                <w:szCs w:val="20"/>
              </w:rPr>
            </w:pPr>
            <w:r w:rsidRPr="00236DAB">
              <w:rPr>
                <w:rFonts w:cs="DJEIJB+Arial"/>
                <w:color w:val="000000"/>
                <w:sz w:val="20"/>
                <w:szCs w:val="20"/>
              </w:rPr>
              <w:t xml:space="preserve">5.1. Enriquece sus textos orales y escritos incorporando estructuras sintácticas variadas y aplicando los conocimientos adquiridos para la revisión y mejora de los mismos. </w:t>
            </w:r>
          </w:p>
          <w:p w:rsidR="00A7799D" w:rsidRDefault="00A7799D" w:rsidP="00A3079A">
            <w:pPr>
              <w:jc w:val="both"/>
              <w:rPr>
                <w:rFonts w:cs="DJEIJB+Arial"/>
                <w:color w:val="000000"/>
                <w:sz w:val="20"/>
                <w:szCs w:val="20"/>
              </w:rPr>
            </w:pPr>
            <w:r w:rsidRPr="00236DAB">
              <w:rPr>
                <w:rFonts w:cs="DJEIJB+Arial"/>
                <w:color w:val="000000"/>
                <w:sz w:val="20"/>
                <w:szCs w:val="20"/>
              </w:rPr>
              <w:t xml:space="preserve">5.2. Aplica los conocimientos adquiridos sobre las estructuras sintácticas de los enunciados para la realización, autoevaluación y mejora de los propios textos orales y escritos, tomando conciencia de la importancia del conocimiento gramatical para el uso correcto de la lengua. </w:t>
            </w:r>
          </w:p>
          <w:p w:rsidR="00A7799D" w:rsidRDefault="00A7799D" w:rsidP="00A3079A">
            <w:pPr>
              <w:jc w:val="both"/>
              <w:rPr>
                <w:rFonts w:cs="DJEIJB+Arial"/>
                <w:color w:val="000000"/>
                <w:sz w:val="20"/>
                <w:szCs w:val="20"/>
              </w:rPr>
            </w:pPr>
            <w:r w:rsidRPr="00236DAB">
              <w:rPr>
                <w:rFonts w:cs="DJEIJB+Arial"/>
                <w:color w:val="000000"/>
                <w:sz w:val="20"/>
                <w:szCs w:val="20"/>
              </w:rPr>
              <w:t xml:space="preserve">6.1. Reconoce, analiza y explica las características lingüísticas y los recursos expresivos de textos procedentes del ámbito académico, periodístico, profesional y empresarial, relacionando los usos lingüísticos con la intención comunicativa del emisor y el resto de los elementos de la situación comunicativa y utilizando el análisis para profundizar en la comprensión del texto. </w:t>
            </w:r>
          </w:p>
          <w:p w:rsidR="00A7799D" w:rsidRDefault="00A7799D" w:rsidP="00A3079A">
            <w:pPr>
              <w:jc w:val="both"/>
              <w:rPr>
                <w:rFonts w:cs="DJEIJB+Arial"/>
                <w:color w:val="000000"/>
                <w:sz w:val="20"/>
                <w:szCs w:val="20"/>
              </w:rPr>
            </w:pPr>
            <w:r w:rsidRPr="00236DAB">
              <w:rPr>
                <w:rFonts w:cs="DJEIJB+Arial"/>
                <w:color w:val="000000"/>
                <w:sz w:val="20"/>
                <w:szCs w:val="20"/>
              </w:rPr>
              <w:t xml:space="preserve">6.2 Aplica los conocimientos sobre el funcionamiento de la lengua a la comprensión, análisis y comentario de textos de distinto tipo procedentes del ámbito académico, periodístico, profesional y empresarial, relacionando los usos lingüísticos (marcas de objetividad y subjetividad; referencias deícticas temporales, espaciales y personales y procedimientos de cita) con la intención comunicativa del emisor y el resto de los elementos de la situación comunicativa. </w:t>
            </w:r>
          </w:p>
          <w:p w:rsidR="00A7799D" w:rsidRDefault="00A7799D" w:rsidP="00A3079A">
            <w:pPr>
              <w:jc w:val="both"/>
              <w:rPr>
                <w:rFonts w:cs="DJEIJB+Arial"/>
                <w:color w:val="000000"/>
                <w:sz w:val="20"/>
                <w:szCs w:val="20"/>
              </w:rPr>
            </w:pPr>
            <w:r w:rsidRPr="00236DAB">
              <w:rPr>
                <w:rFonts w:cs="DJEIJB+Arial"/>
                <w:color w:val="000000"/>
                <w:sz w:val="20"/>
                <w:szCs w:val="20"/>
              </w:rPr>
              <w:t xml:space="preserve">6.3. Reconoce y explica los distintos procedimientos de inclusión del emisor y receptor en el texto. </w:t>
            </w:r>
          </w:p>
          <w:p w:rsidR="00A7799D" w:rsidRDefault="00A7799D" w:rsidP="00A3079A">
            <w:pPr>
              <w:jc w:val="both"/>
              <w:rPr>
                <w:rFonts w:cs="DJEIJB+Arial"/>
                <w:color w:val="000000"/>
                <w:sz w:val="20"/>
                <w:szCs w:val="20"/>
              </w:rPr>
            </w:pPr>
            <w:r w:rsidRPr="00236DAB">
              <w:rPr>
                <w:rFonts w:cs="DJEIJB+Arial"/>
                <w:color w:val="000000"/>
                <w:sz w:val="20"/>
                <w:szCs w:val="20"/>
              </w:rPr>
              <w:t xml:space="preserve">6.4. Reconoce y explica en los textos las referencias deícticas, temporales, espaciales y personales en los textos. </w:t>
            </w:r>
          </w:p>
          <w:p w:rsidR="00A7799D" w:rsidRDefault="00A7799D" w:rsidP="00A3079A">
            <w:pPr>
              <w:jc w:val="both"/>
              <w:rPr>
                <w:rFonts w:cs="DJEIJB+Arial"/>
                <w:color w:val="000000"/>
                <w:sz w:val="20"/>
                <w:szCs w:val="20"/>
              </w:rPr>
            </w:pPr>
            <w:r w:rsidRPr="00236DAB">
              <w:rPr>
                <w:rFonts w:cs="DJEIJB+Arial"/>
                <w:color w:val="000000"/>
                <w:sz w:val="20"/>
                <w:szCs w:val="20"/>
              </w:rPr>
              <w:t xml:space="preserve">6.5. Reconoce, explica y utiliza los distintos procedimientos de cita. </w:t>
            </w:r>
          </w:p>
          <w:p w:rsidR="00A7799D" w:rsidRDefault="00A7799D" w:rsidP="00A3079A">
            <w:pPr>
              <w:jc w:val="both"/>
              <w:rPr>
                <w:rFonts w:cs="DJEIJB+Arial"/>
                <w:color w:val="000000"/>
                <w:sz w:val="20"/>
                <w:szCs w:val="20"/>
              </w:rPr>
            </w:pPr>
            <w:r w:rsidRPr="00236DAB">
              <w:rPr>
                <w:rFonts w:cs="DJEIJB+Arial"/>
                <w:color w:val="000000"/>
                <w:sz w:val="20"/>
                <w:szCs w:val="20"/>
              </w:rPr>
              <w:t xml:space="preserve">6.6. Revisa textos escritos propios y ajenos, reconociendo y explicando sus incorrecciones (concordancias, régimen verbal, ambigüedades sintácticas, coloquialismos, etc.) con criterios gramaticales y terminología apropiada con objeto de mejorar la expresión escrita y avanzar en el aprendizaje autónomo. </w:t>
            </w:r>
          </w:p>
          <w:p w:rsidR="00A7799D" w:rsidRDefault="00A7799D" w:rsidP="00A3079A">
            <w:pPr>
              <w:jc w:val="both"/>
              <w:rPr>
                <w:rFonts w:cs="DJEIJB+Arial"/>
                <w:color w:val="000000"/>
                <w:sz w:val="20"/>
                <w:szCs w:val="20"/>
              </w:rPr>
            </w:pPr>
            <w:r w:rsidRPr="00236DAB">
              <w:rPr>
                <w:rFonts w:cs="DJEIJB+Arial"/>
                <w:color w:val="000000"/>
                <w:sz w:val="20"/>
                <w:szCs w:val="20"/>
              </w:rPr>
              <w:t xml:space="preserve">7.1. Reconoce, explica y utiliza en textos propios y ajenos las diferentes formas de estructurar los textos expositivos y argumentativos. </w:t>
            </w:r>
          </w:p>
          <w:p w:rsidR="00A7799D" w:rsidRDefault="00A7799D" w:rsidP="00A3079A">
            <w:pPr>
              <w:jc w:val="both"/>
              <w:rPr>
                <w:rFonts w:cs="DJEIJB+Arial"/>
                <w:color w:val="000000"/>
                <w:sz w:val="20"/>
                <w:szCs w:val="20"/>
              </w:rPr>
            </w:pPr>
            <w:r w:rsidRPr="00236DAB">
              <w:rPr>
                <w:rFonts w:cs="DJEIJB+Arial"/>
                <w:color w:val="000000"/>
                <w:sz w:val="20"/>
                <w:szCs w:val="20"/>
              </w:rPr>
              <w:t xml:space="preserve">8.1. Expresa sus experiencias lectoras de obras de diferente tipo, género, etc. y sus experiencias personales, relacionándolas con el nuevo texto para llegar a una mejor comprensión e interpretación del mismo. </w:t>
            </w:r>
          </w:p>
          <w:p w:rsidR="00A7799D" w:rsidRDefault="00A7799D" w:rsidP="00A3079A">
            <w:pPr>
              <w:jc w:val="both"/>
              <w:rPr>
                <w:rFonts w:cs="DJEIJB+Arial"/>
                <w:color w:val="000000"/>
                <w:sz w:val="20"/>
                <w:szCs w:val="20"/>
              </w:rPr>
            </w:pPr>
            <w:r w:rsidRPr="00236DAB">
              <w:rPr>
                <w:rFonts w:cs="DJEIJB+Arial"/>
                <w:color w:val="000000"/>
                <w:sz w:val="20"/>
                <w:szCs w:val="20"/>
              </w:rPr>
              <w:t xml:space="preserve">9.1. Conoce la situación actual de la lengua española en el mundo diferenciando los usos específicos de la lengua en el ámbito digital. </w:t>
            </w:r>
          </w:p>
          <w:p w:rsidR="00A7799D" w:rsidRDefault="00A7799D" w:rsidP="00A3079A">
            <w:pPr>
              <w:jc w:val="both"/>
              <w:rPr>
                <w:rFonts w:cs="DJEIJB+Arial"/>
                <w:color w:val="000000"/>
                <w:sz w:val="20"/>
                <w:szCs w:val="20"/>
              </w:rPr>
            </w:pPr>
            <w:r w:rsidRPr="00236DAB">
              <w:rPr>
                <w:rFonts w:cs="DJEIJB+Arial"/>
                <w:color w:val="000000"/>
                <w:sz w:val="20"/>
                <w:szCs w:val="20"/>
              </w:rPr>
              <w:t>9.2. Conoce los orígenes históricos del español en América y sus principales áreas geográficas reconociendo en un texto oral o escrito algunos de los rasgos característicos y valorando positivamente sus variantes.</w:t>
            </w:r>
          </w:p>
          <w:p w:rsidR="00A7799D" w:rsidRPr="00236DAB" w:rsidRDefault="00A7799D" w:rsidP="00A3079A">
            <w:pPr>
              <w:jc w:val="both"/>
              <w:rPr>
                <w:sz w:val="20"/>
                <w:szCs w:val="20"/>
              </w:rPr>
            </w:pPr>
          </w:p>
          <w:p w:rsidR="00A7799D" w:rsidRPr="005A15D7" w:rsidRDefault="00A7799D" w:rsidP="00A3079A">
            <w:pPr>
              <w:jc w:val="center"/>
              <w:rPr>
                <w:rFonts w:cs="DJEIJB+Arial"/>
                <w:b/>
                <w:sz w:val="20"/>
                <w:szCs w:val="20"/>
              </w:rPr>
            </w:pPr>
            <w:r w:rsidRPr="005A15D7">
              <w:rPr>
                <w:rFonts w:cs="DJEIJB+Arial"/>
                <w:b/>
                <w:sz w:val="20"/>
                <w:szCs w:val="20"/>
              </w:rPr>
              <w:t>BLOQUE 4 Educación literaria</w:t>
            </w:r>
          </w:p>
          <w:p w:rsidR="00A7799D" w:rsidRDefault="00A7799D" w:rsidP="00A3079A">
            <w:pPr>
              <w:jc w:val="both"/>
              <w:rPr>
                <w:rFonts w:cs="DJEIJB+Arial"/>
                <w:color w:val="000000"/>
                <w:sz w:val="20"/>
                <w:szCs w:val="20"/>
              </w:rPr>
            </w:pPr>
            <w:r w:rsidRPr="00236DAB">
              <w:rPr>
                <w:rFonts w:cs="DJEIJB+Arial"/>
                <w:color w:val="000000"/>
                <w:sz w:val="20"/>
                <w:szCs w:val="20"/>
              </w:rPr>
              <w:t xml:space="preserve">1.1. Desarrolla por escrito con coherencia y corrección las características temáticas y formales de los principales movimientos del siglo XX hasta nuestros días, mencionando los autores y obras más representativas. </w:t>
            </w:r>
          </w:p>
          <w:p w:rsidR="00A7799D" w:rsidRDefault="00A7799D" w:rsidP="00A3079A">
            <w:pPr>
              <w:jc w:val="both"/>
              <w:rPr>
                <w:rFonts w:cs="DJEIJB+Arial"/>
                <w:color w:val="000000"/>
                <w:sz w:val="20"/>
                <w:szCs w:val="20"/>
              </w:rPr>
            </w:pPr>
            <w:r w:rsidRPr="00236DAB">
              <w:rPr>
                <w:rFonts w:cs="DJEIJB+Arial"/>
                <w:color w:val="000000"/>
                <w:sz w:val="20"/>
                <w:szCs w:val="20"/>
              </w:rPr>
              <w:t xml:space="preserve">2.1. Analiza fragmentos literarios del siglo XX, o en su caso obras completas, hasta nuestros días, relacionando el contenido y las formas de expresión con la trayectoria y estilo de su autor, su género y el movimiento literario al que pertenece. </w:t>
            </w:r>
          </w:p>
          <w:p w:rsidR="00A7799D" w:rsidRDefault="00A7799D" w:rsidP="00A3079A">
            <w:pPr>
              <w:jc w:val="both"/>
              <w:rPr>
                <w:rFonts w:cs="DJEIJB+Arial"/>
                <w:color w:val="000000"/>
                <w:sz w:val="20"/>
                <w:szCs w:val="20"/>
              </w:rPr>
            </w:pPr>
            <w:r w:rsidRPr="00236DAB">
              <w:rPr>
                <w:rFonts w:cs="DJEIJB+Arial"/>
                <w:color w:val="000000"/>
                <w:sz w:val="20"/>
                <w:szCs w:val="20"/>
              </w:rPr>
              <w:t xml:space="preserve">2.2. Compara distintos textos de diferentes épocas describiendo la evolución de temas y formas. </w:t>
            </w:r>
          </w:p>
          <w:p w:rsidR="00A7799D" w:rsidRDefault="00A7799D" w:rsidP="00A3079A">
            <w:pPr>
              <w:jc w:val="both"/>
              <w:rPr>
                <w:rFonts w:cs="DJEIJB+Arial"/>
                <w:color w:val="000000"/>
                <w:sz w:val="20"/>
                <w:szCs w:val="20"/>
              </w:rPr>
            </w:pPr>
            <w:r w:rsidRPr="00236DAB">
              <w:rPr>
                <w:rFonts w:cs="DJEIJB+Arial"/>
                <w:color w:val="000000"/>
                <w:sz w:val="20"/>
                <w:szCs w:val="20"/>
              </w:rPr>
              <w:t xml:space="preserve">3.1. Interpreta de manera crítica fragmentos u obras completas significativos de la literatura del siglo XX hasta nuestros días, reconociendo las ideas que manifiestan la relación de la obra con su contexto histórico, artístico y cultural. </w:t>
            </w:r>
          </w:p>
          <w:p w:rsidR="00A7799D" w:rsidRDefault="00A7799D" w:rsidP="00A3079A">
            <w:pPr>
              <w:jc w:val="both"/>
              <w:rPr>
                <w:rFonts w:cs="DJEIJB+Arial"/>
                <w:color w:val="000000"/>
                <w:sz w:val="20"/>
                <w:szCs w:val="20"/>
              </w:rPr>
            </w:pPr>
            <w:r w:rsidRPr="00236DAB">
              <w:rPr>
                <w:rFonts w:cs="DJEIJB+Arial"/>
                <w:color w:val="000000"/>
                <w:sz w:val="20"/>
                <w:szCs w:val="20"/>
              </w:rPr>
              <w:t xml:space="preserve">4.1. Desarrolla por escrito un tema de la historia de la literatura del siglo XX hasta nuestros días, exponiendo las ideas con rigor, claridad, coherencia y corrección y aportando una visión personal. </w:t>
            </w:r>
          </w:p>
          <w:p w:rsidR="00A7799D" w:rsidRPr="00236DAB" w:rsidRDefault="00A7799D" w:rsidP="00A3079A">
            <w:pPr>
              <w:jc w:val="both"/>
              <w:rPr>
                <w:sz w:val="20"/>
                <w:szCs w:val="20"/>
              </w:rPr>
            </w:pPr>
            <w:r w:rsidRPr="00236DAB">
              <w:rPr>
                <w:rFonts w:cs="DJEIJB+Arial"/>
                <w:color w:val="000000"/>
                <w:sz w:val="20"/>
                <w:szCs w:val="20"/>
              </w:rPr>
              <w:t>5.1. Lee textos informativos en papel o en formato digital sobre un tema del currículo de Literatura del siglo XX hasta nuestros días, extrayendo la información relevante para ampliar conocimientos sobre el tema.</w:t>
            </w:r>
          </w:p>
          <w:p w:rsidR="00A7799D" w:rsidRDefault="00A7799D" w:rsidP="00A3079A"/>
          <w:p w:rsidR="009E6B8F" w:rsidRDefault="009E6B8F" w:rsidP="00A3079A"/>
          <w:p w:rsidR="009E6B8F" w:rsidRPr="00236DAB" w:rsidRDefault="009E6B8F" w:rsidP="00A3079A"/>
        </w:tc>
      </w:tr>
      <w:tr w:rsidR="00A7799D" w:rsidRPr="008C4619" w:rsidTr="00182F6D">
        <w:tc>
          <w:tcPr>
            <w:tcW w:w="9855" w:type="dxa"/>
            <w:gridSpan w:val="3"/>
            <w:shd w:val="clear" w:color="auto" w:fill="99CCFF"/>
          </w:tcPr>
          <w:p w:rsidR="00A7799D" w:rsidRPr="00545E67" w:rsidRDefault="00A7799D" w:rsidP="00A3079A">
            <w:pPr>
              <w:jc w:val="center"/>
              <w:rPr>
                <w:b/>
                <w:sz w:val="20"/>
                <w:szCs w:val="20"/>
              </w:rPr>
            </w:pPr>
            <w:r>
              <w:rPr>
                <w:b/>
                <w:sz w:val="20"/>
                <w:szCs w:val="20"/>
              </w:rPr>
              <w:lastRenderedPageBreak/>
              <w:t>Indicadores de logro</w:t>
            </w:r>
          </w:p>
        </w:tc>
      </w:tr>
      <w:tr w:rsidR="00A7799D" w:rsidRPr="008C4619" w:rsidTr="00A3079A">
        <w:tc>
          <w:tcPr>
            <w:tcW w:w="9855" w:type="dxa"/>
            <w:gridSpan w:val="3"/>
            <w:shd w:val="clear" w:color="auto" w:fill="auto"/>
          </w:tcPr>
          <w:p w:rsidR="00ED6882" w:rsidRDefault="00A7799D" w:rsidP="00A7799D">
            <w:pPr>
              <w:jc w:val="both"/>
              <w:rPr>
                <w:sz w:val="20"/>
                <w:szCs w:val="20"/>
              </w:rPr>
            </w:pPr>
            <w:r w:rsidRPr="00A7799D">
              <w:rPr>
                <w:sz w:val="20"/>
                <w:szCs w:val="20"/>
              </w:rPr>
              <w:t xml:space="preserve">Para la elaboración de los </w:t>
            </w:r>
            <w:r w:rsidRPr="00A7799D">
              <w:rPr>
                <w:i/>
                <w:sz w:val="20"/>
                <w:szCs w:val="20"/>
              </w:rPr>
              <w:t>indicadores de logro</w:t>
            </w:r>
            <w:r w:rsidRPr="00A7799D">
              <w:rPr>
                <w:sz w:val="20"/>
                <w:szCs w:val="20"/>
              </w:rPr>
              <w:t xml:space="preserve"> se ha tenido como referencia la relación de </w:t>
            </w:r>
            <w:r w:rsidRPr="00A7799D">
              <w:rPr>
                <w:i/>
                <w:sz w:val="20"/>
                <w:szCs w:val="20"/>
              </w:rPr>
              <w:t>estándares de aprendizaje</w:t>
            </w:r>
            <w:r w:rsidRPr="00A7799D">
              <w:rPr>
                <w:sz w:val="20"/>
                <w:szCs w:val="20"/>
              </w:rPr>
              <w:t xml:space="preserve"> establecidos en el </w:t>
            </w:r>
            <w:r w:rsidRPr="00A7799D">
              <w:rPr>
                <w:i/>
                <w:sz w:val="20"/>
                <w:szCs w:val="20"/>
              </w:rPr>
              <w:t xml:space="preserve">Real Decreto 1105/2014, de 26 de diciembre, por el que se </w:t>
            </w:r>
            <w:r w:rsidRPr="00A7799D">
              <w:rPr>
                <w:rFonts w:cs="DJEIJB+Arial"/>
                <w:color w:val="000000"/>
                <w:sz w:val="20"/>
                <w:szCs w:val="20"/>
              </w:rPr>
              <w:t>establece</w:t>
            </w:r>
            <w:r w:rsidRPr="00A7799D">
              <w:rPr>
                <w:i/>
                <w:sz w:val="20"/>
                <w:szCs w:val="20"/>
              </w:rPr>
              <w:t xml:space="preserve"> el currículo básico de la Educación Secundaria Obligatoria y del Bachillerato</w:t>
            </w:r>
            <w:r w:rsidRPr="00A7799D">
              <w:rPr>
                <w:sz w:val="20"/>
                <w:szCs w:val="20"/>
              </w:rPr>
              <w:t>. No obstante, se han adaptado estos estándares a los exigidos en la prueba de PEVAU según aparece en</w:t>
            </w:r>
            <w:r>
              <w:rPr>
                <w:sz w:val="20"/>
                <w:szCs w:val="20"/>
              </w:rPr>
              <w:t xml:space="preserve"> la </w:t>
            </w:r>
            <w:r w:rsidRPr="00A7799D">
              <w:rPr>
                <w:i/>
                <w:sz w:val="20"/>
                <w:szCs w:val="20"/>
              </w:rPr>
              <w:t>Orden ECD/1941/ de 22 de diciembre, por la que se determinan las características, el diseño y el contenido de la evaluación de Bachillerato para el acceso a la Universidad, las fechas máximas de realización y de resolución de los procedimientos de revisión de las calificaciones obtenidas, para el curso 2016/2017</w:t>
            </w:r>
            <w:r>
              <w:rPr>
                <w:sz w:val="20"/>
                <w:szCs w:val="20"/>
              </w:rPr>
              <w:t>.</w:t>
            </w:r>
            <w:r w:rsidRPr="00A7799D">
              <w:rPr>
                <w:sz w:val="20"/>
                <w:szCs w:val="20"/>
              </w:rPr>
              <w:t xml:space="preserve"> </w:t>
            </w:r>
            <w:r>
              <w:rPr>
                <w:sz w:val="20"/>
                <w:szCs w:val="20"/>
              </w:rPr>
              <w:t>Esta adaptación ha origina</w:t>
            </w:r>
            <w:r w:rsidR="00182F6D">
              <w:rPr>
                <w:sz w:val="20"/>
                <w:szCs w:val="20"/>
              </w:rPr>
              <w:t>do</w:t>
            </w:r>
            <w:r w:rsidR="00ED6882">
              <w:rPr>
                <w:sz w:val="20"/>
                <w:szCs w:val="20"/>
              </w:rPr>
              <w:t xml:space="preserve"> una serie de modificaciones con la finalidad de lograr una relación de indicadores de logro operativa y adaptada de forma realista a las demandas del modelo de examen PEVAU vigente, al menos, hasta el curso pa</w:t>
            </w:r>
            <w:r w:rsidR="00A13FBD">
              <w:rPr>
                <w:sz w:val="20"/>
                <w:szCs w:val="20"/>
              </w:rPr>
              <w:t xml:space="preserve">sado. </w:t>
            </w:r>
          </w:p>
          <w:p w:rsidR="00A13FBD" w:rsidRDefault="00A13FBD" w:rsidP="00A7799D">
            <w:pPr>
              <w:jc w:val="both"/>
              <w:rPr>
                <w:sz w:val="20"/>
                <w:szCs w:val="20"/>
              </w:rPr>
            </w:pPr>
          </w:p>
          <w:p w:rsidR="00A13FBD" w:rsidRDefault="00A81FC6" w:rsidP="00A7799D">
            <w:pPr>
              <w:jc w:val="both"/>
              <w:rPr>
                <w:sz w:val="20"/>
                <w:szCs w:val="20"/>
              </w:rPr>
            </w:pPr>
            <w:r>
              <w:rPr>
                <w:sz w:val="20"/>
                <w:szCs w:val="20"/>
              </w:rPr>
              <w:t>En la siguiente tabla se especifican los</w:t>
            </w:r>
            <w:r w:rsidR="00A13FBD">
              <w:rPr>
                <w:sz w:val="20"/>
                <w:szCs w:val="20"/>
              </w:rPr>
              <w:t xml:space="preserve"> indicadores de logro evaluables con su</w:t>
            </w:r>
            <w:r>
              <w:rPr>
                <w:sz w:val="20"/>
                <w:szCs w:val="20"/>
              </w:rPr>
              <w:t xml:space="preserve"> porcentaje de calificación,</w:t>
            </w:r>
            <w:r w:rsidR="00A13FBD">
              <w:rPr>
                <w:sz w:val="20"/>
                <w:szCs w:val="20"/>
              </w:rPr>
              <w:t xml:space="preserve"> los bloques de contenido</w:t>
            </w:r>
            <w:r>
              <w:rPr>
                <w:sz w:val="20"/>
                <w:szCs w:val="20"/>
              </w:rPr>
              <w:t xml:space="preserve"> en los que se incluyen, los estándares de aprendizaje con los que se relacionan,</w:t>
            </w:r>
            <w:r w:rsidR="00A13FBD">
              <w:rPr>
                <w:sz w:val="20"/>
                <w:szCs w:val="20"/>
              </w:rPr>
              <w:t xml:space="preserve"> los instrumentos de evaluación</w:t>
            </w:r>
            <w:r>
              <w:rPr>
                <w:sz w:val="20"/>
                <w:szCs w:val="20"/>
              </w:rPr>
              <w:t xml:space="preserve"> que se van a tener en cuenta </w:t>
            </w:r>
            <w:r w:rsidR="00A13FBD">
              <w:rPr>
                <w:sz w:val="20"/>
                <w:szCs w:val="20"/>
              </w:rPr>
              <w:t>y las cuestiones del modelo de PEVAU</w:t>
            </w:r>
            <w:r>
              <w:rPr>
                <w:sz w:val="20"/>
                <w:szCs w:val="20"/>
              </w:rPr>
              <w:t xml:space="preserve"> que inciden en los indicadores establecidos</w:t>
            </w:r>
            <w:r w:rsidR="00A13FBD">
              <w:rPr>
                <w:sz w:val="20"/>
                <w:szCs w:val="20"/>
              </w:rPr>
              <w:t>:</w:t>
            </w:r>
          </w:p>
          <w:p w:rsidR="00ED6882" w:rsidRDefault="00ED6882" w:rsidP="00A13FBD">
            <w:pPr>
              <w:jc w:val="both"/>
              <w:rPr>
                <w:sz w:val="20"/>
                <w:szCs w:val="20"/>
              </w:rPr>
            </w:pPr>
          </w:p>
          <w:p w:rsidR="00182F6D" w:rsidRDefault="00182F6D" w:rsidP="00A7799D">
            <w:pPr>
              <w:jc w:val="both"/>
              <w:rPr>
                <w:sz w:val="20"/>
                <w:szCs w:val="20"/>
              </w:rPr>
            </w:pPr>
          </w:p>
          <w:tbl>
            <w:tblPr>
              <w:tblStyle w:val="Tablaconcuadrcula"/>
              <w:tblW w:w="0" w:type="auto"/>
              <w:tblLook w:val="04A0" w:firstRow="1" w:lastRow="0" w:firstColumn="1" w:lastColumn="0" w:noHBand="0" w:noVBand="1"/>
            </w:tblPr>
            <w:tblGrid>
              <w:gridCol w:w="2005"/>
              <w:gridCol w:w="3635"/>
              <w:gridCol w:w="1853"/>
              <w:gridCol w:w="775"/>
            </w:tblGrid>
            <w:tr w:rsidR="000A1DB6" w:rsidTr="000A1DB6">
              <w:tc>
                <w:tcPr>
                  <w:tcW w:w="1435" w:type="dxa"/>
                </w:tcPr>
                <w:p w:rsidR="00182F6D" w:rsidRPr="005A08E6" w:rsidRDefault="00182F6D" w:rsidP="00805C91">
                  <w:pPr>
                    <w:jc w:val="center"/>
                    <w:rPr>
                      <w:color w:val="0070C0"/>
                      <w:sz w:val="20"/>
                      <w:szCs w:val="20"/>
                    </w:rPr>
                  </w:pPr>
                  <w:r w:rsidRPr="005A08E6">
                    <w:rPr>
                      <w:color w:val="0070C0"/>
                      <w:sz w:val="20"/>
                      <w:szCs w:val="20"/>
                    </w:rPr>
                    <w:t>Bloque de contenido</w:t>
                  </w:r>
                </w:p>
                <w:p w:rsidR="00182F6D" w:rsidRDefault="000A1DB6" w:rsidP="00805C91">
                  <w:pPr>
                    <w:jc w:val="center"/>
                    <w:rPr>
                      <w:sz w:val="20"/>
                      <w:szCs w:val="20"/>
                    </w:rPr>
                  </w:pPr>
                  <w:r>
                    <w:rPr>
                      <w:color w:val="C45911" w:themeColor="accent2" w:themeShade="BF"/>
                      <w:sz w:val="20"/>
                      <w:szCs w:val="20"/>
                    </w:rPr>
                    <w:t>(</w:t>
                  </w:r>
                  <w:r w:rsidR="00182F6D" w:rsidRPr="005A08E6">
                    <w:rPr>
                      <w:color w:val="C45911" w:themeColor="accent2" w:themeShade="BF"/>
                      <w:sz w:val="20"/>
                      <w:szCs w:val="20"/>
                    </w:rPr>
                    <w:t>Estándar</w:t>
                  </w:r>
                  <w:r>
                    <w:rPr>
                      <w:color w:val="C45911" w:themeColor="accent2" w:themeShade="BF"/>
                      <w:sz w:val="20"/>
                      <w:szCs w:val="20"/>
                    </w:rPr>
                    <w:t>)</w:t>
                  </w:r>
                </w:p>
              </w:tc>
              <w:tc>
                <w:tcPr>
                  <w:tcW w:w="3969" w:type="dxa"/>
                </w:tcPr>
                <w:p w:rsidR="00182F6D" w:rsidRDefault="00182F6D" w:rsidP="00805C91">
                  <w:pPr>
                    <w:jc w:val="center"/>
                    <w:rPr>
                      <w:sz w:val="20"/>
                      <w:szCs w:val="20"/>
                    </w:rPr>
                  </w:pPr>
                  <w:r>
                    <w:rPr>
                      <w:sz w:val="20"/>
                      <w:szCs w:val="20"/>
                    </w:rPr>
                    <w:t>Indicador de logro</w:t>
                  </w:r>
                </w:p>
                <w:p w:rsidR="00182F6D" w:rsidRDefault="00182F6D" w:rsidP="00805C91">
                  <w:pPr>
                    <w:jc w:val="center"/>
                    <w:rPr>
                      <w:sz w:val="20"/>
                      <w:szCs w:val="20"/>
                    </w:rPr>
                  </w:pPr>
                  <w:r>
                    <w:rPr>
                      <w:sz w:val="20"/>
                      <w:szCs w:val="20"/>
                    </w:rPr>
                    <w:t>(Porcentaje calif.)</w:t>
                  </w:r>
                </w:p>
              </w:tc>
              <w:tc>
                <w:tcPr>
                  <w:tcW w:w="2089" w:type="dxa"/>
                </w:tcPr>
                <w:p w:rsidR="00182F6D" w:rsidRDefault="00182F6D" w:rsidP="00805C91">
                  <w:pPr>
                    <w:jc w:val="center"/>
                    <w:rPr>
                      <w:sz w:val="20"/>
                      <w:szCs w:val="20"/>
                    </w:rPr>
                  </w:pPr>
                  <w:r>
                    <w:rPr>
                      <w:sz w:val="20"/>
                      <w:szCs w:val="20"/>
                    </w:rPr>
                    <w:t>Instrumentos evaluación</w:t>
                  </w:r>
                </w:p>
              </w:tc>
              <w:tc>
                <w:tcPr>
                  <w:tcW w:w="775" w:type="dxa"/>
                </w:tcPr>
                <w:p w:rsidR="000A1DB6" w:rsidRDefault="000A1DB6" w:rsidP="00805C91">
                  <w:pPr>
                    <w:jc w:val="center"/>
                    <w:rPr>
                      <w:sz w:val="20"/>
                      <w:szCs w:val="20"/>
                    </w:rPr>
                  </w:pPr>
                  <w:r>
                    <w:rPr>
                      <w:sz w:val="20"/>
                      <w:szCs w:val="20"/>
                    </w:rPr>
                    <w:t>Cuest.</w:t>
                  </w:r>
                </w:p>
                <w:p w:rsidR="00182F6D" w:rsidRDefault="00182F6D" w:rsidP="00805C91">
                  <w:pPr>
                    <w:jc w:val="center"/>
                    <w:rPr>
                      <w:sz w:val="20"/>
                      <w:szCs w:val="20"/>
                    </w:rPr>
                  </w:pPr>
                  <w:r>
                    <w:rPr>
                      <w:sz w:val="20"/>
                      <w:szCs w:val="20"/>
                    </w:rPr>
                    <w:t>P</w:t>
                  </w:r>
                  <w:r w:rsidR="000A1DB6">
                    <w:rPr>
                      <w:sz w:val="20"/>
                      <w:szCs w:val="20"/>
                    </w:rPr>
                    <w:t xml:space="preserve">EVAU </w:t>
                  </w:r>
                </w:p>
              </w:tc>
            </w:tr>
            <w:tr w:rsidR="00792638" w:rsidTr="000A1DB6">
              <w:tc>
                <w:tcPr>
                  <w:tcW w:w="1435" w:type="dxa"/>
                </w:tcPr>
                <w:p w:rsidR="000A1DB6" w:rsidRDefault="00C60A48" w:rsidP="000A1DB6">
                  <w:pPr>
                    <w:jc w:val="center"/>
                    <w:rPr>
                      <w:color w:val="0070C0"/>
                      <w:sz w:val="20"/>
                      <w:szCs w:val="20"/>
                    </w:rPr>
                  </w:pPr>
                  <w:r w:rsidRPr="005A08E6">
                    <w:rPr>
                      <w:color w:val="0070C0"/>
                      <w:sz w:val="20"/>
                      <w:szCs w:val="20"/>
                    </w:rPr>
                    <w:t>2</w:t>
                  </w:r>
                </w:p>
                <w:p w:rsidR="000A1DB6" w:rsidRPr="000A1DB6" w:rsidRDefault="000A1DB6" w:rsidP="000A1DB6">
                  <w:pPr>
                    <w:jc w:val="center"/>
                    <w:rPr>
                      <w:color w:val="0070C0"/>
                      <w:sz w:val="20"/>
                      <w:szCs w:val="20"/>
                    </w:rPr>
                  </w:pPr>
                  <w:r>
                    <w:rPr>
                      <w:color w:val="C00000"/>
                      <w:sz w:val="20"/>
                      <w:szCs w:val="20"/>
                    </w:rPr>
                    <w:t>(</w:t>
                  </w:r>
                  <w:r w:rsidRPr="000A1DB6">
                    <w:rPr>
                      <w:color w:val="C00000"/>
                      <w:sz w:val="20"/>
                      <w:szCs w:val="20"/>
                    </w:rPr>
                    <w:t>1.1.,1</w:t>
                  </w:r>
                  <w:r>
                    <w:rPr>
                      <w:color w:val="C00000"/>
                      <w:sz w:val="20"/>
                      <w:szCs w:val="20"/>
                    </w:rPr>
                    <w:t>.2.,1.3)</w:t>
                  </w:r>
                </w:p>
                <w:p w:rsidR="005A08E6" w:rsidRPr="005A08E6" w:rsidRDefault="005A08E6" w:rsidP="00A7799D">
                  <w:pPr>
                    <w:jc w:val="both"/>
                    <w:rPr>
                      <w:color w:val="0070C0"/>
                      <w:sz w:val="20"/>
                      <w:szCs w:val="20"/>
                    </w:rPr>
                  </w:pPr>
                </w:p>
              </w:tc>
              <w:tc>
                <w:tcPr>
                  <w:tcW w:w="3969" w:type="dxa"/>
                </w:tcPr>
                <w:p w:rsidR="00C60A48" w:rsidRDefault="00C60A48" w:rsidP="00B847AE">
                  <w:pPr>
                    <w:pStyle w:val="Prrafodelista"/>
                    <w:numPr>
                      <w:ilvl w:val="0"/>
                      <w:numId w:val="22"/>
                    </w:numPr>
                    <w:rPr>
                      <w:sz w:val="20"/>
                      <w:szCs w:val="20"/>
                    </w:rPr>
                  </w:pPr>
                  <w:r w:rsidRPr="00805C91">
                    <w:rPr>
                      <w:sz w:val="20"/>
                      <w:szCs w:val="20"/>
                    </w:rPr>
                    <w:t xml:space="preserve">Comprende el sentido global de un texto literario o periodístico estableciendo </w:t>
                  </w:r>
                  <w:r w:rsidRPr="00805C91">
                    <w:rPr>
                      <w:b/>
                      <w:sz w:val="20"/>
                      <w:szCs w:val="20"/>
                    </w:rPr>
                    <w:t>la organización de las ideas</w:t>
                  </w:r>
                  <w:r w:rsidRPr="00805C91">
                    <w:rPr>
                      <w:sz w:val="20"/>
                      <w:szCs w:val="20"/>
                    </w:rPr>
                    <w:t xml:space="preserve"> del mismo</w:t>
                  </w:r>
                  <w:r>
                    <w:rPr>
                      <w:sz w:val="20"/>
                      <w:szCs w:val="20"/>
                    </w:rPr>
                    <w:t>.</w:t>
                  </w:r>
                </w:p>
                <w:p w:rsidR="00104614" w:rsidRPr="006E64BB" w:rsidRDefault="00104614" w:rsidP="006E64BB">
                  <w:pPr>
                    <w:jc w:val="center"/>
                    <w:rPr>
                      <w:b/>
                      <w:sz w:val="20"/>
                      <w:szCs w:val="20"/>
                    </w:rPr>
                  </w:pPr>
                  <w:r w:rsidRPr="006E64BB">
                    <w:rPr>
                      <w:b/>
                      <w:sz w:val="32"/>
                      <w:szCs w:val="32"/>
                    </w:rPr>
                    <w:t>12</w:t>
                  </w:r>
                  <w:r w:rsidRPr="006E64BB">
                    <w:rPr>
                      <w:b/>
                      <w:sz w:val="20"/>
                      <w:szCs w:val="20"/>
                    </w:rPr>
                    <w:t>%</w:t>
                  </w:r>
                </w:p>
              </w:tc>
              <w:tc>
                <w:tcPr>
                  <w:tcW w:w="2089" w:type="dxa"/>
                  <w:vMerge w:val="restart"/>
                </w:tcPr>
                <w:p w:rsidR="00C60A48" w:rsidRPr="000A1DB6" w:rsidRDefault="00C60A48" w:rsidP="000A1DB6">
                  <w:pPr>
                    <w:jc w:val="both"/>
                    <w:rPr>
                      <w:sz w:val="20"/>
                      <w:szCs w:val="20"/>
                    </w:rPr>
                  </w:pPr>
                  <w:r w:rsidRPr="000A1DB6">
                    <w:rPr>
                      <w:sz w:val="20"/>
                      <w:szCs w:val="20"/>
                    </w:rPr>
                    <w:t>Actividades de clase</w:t>
                  </w:r>
                </w:p>
                <w:p w:rsidR="00C60A48" w:rsidRPr="000A1DB6" w:rsidRDefault="00322FD3" w:rsidP="000A1DB6">
                  <w:pPr>
                    <w:rPr>
                      <w:sz w:val="20"/>
                      <w:szCs w:val="20"/>
                    </w:rPr>
                  </w:pPr>
                  <w:r>
                    <w:rPr>
                      <w:sz w:val="20"/>
                      <w:szCs w:val="20"/>
                    </w:rPr>
                    <w:t>Trabajos de casa</w:t>
                  </w:r>
                </w:p>
                <w:p w:rsidR="00C60A48" w:rsidRPr="000A1DB6" w:rsidRDefault="00C60A48" w:rsidP="000A1DB6">
                  <w:pPr>
                    <w:jc w:val="both"/>
                    <w:rPr>
                      <w:sz w:val="20"/>
                      <w:szCs w:val="20"/>
                    </w:rPr>
                  </w:pPr>
                  <w:r w:rsidRPr="000A1DB6">
                    <w:rPr>
                      <w:sz w:val="20"/>
                      <w:szCs w:val="20"/>
                    </w:rPr>
                    <w:t>Examen</w:t>
                  </w:r>
                </w:p>
                <w:p w:rsidR="00C60A48" w:rsidRDefault="00C60A48" w:rsidP="00A7799D">
                  <w:pPr>
                    <w:jc w:val="both"/>
                    <w:rPr>
                      <w:sz w:val="20"/>
                      <w:szCs w:val="20"/>
                    </w:rPr>
                  </w:pPr>
                </w:p>
              </w:tc>
              <w:tc>
                <w:tcPr>
                  <w:tcW w:w="775" w:type="dxa"/>
                </w:tcPr>
                <w:p w:rsidR="00C60A48" w:rsidRDefault="00C60A48" w:rsidP="00182F6D">
                  <w:pPr>
                    <w:rPr>
                      <w:sz w:val="20"/>
                      <w:szCs w:val="20"/>
                    </w:rPr>
                  </w:pPr>
                  <w:r>
                    <w:rPr>
                      <w:sz w:val="20"/>
                      <w:szCs w:val="20"/>
                    </w:rPr>
                    <w:t>1</w:t>
                  </w:r>
                </w:p>
              </w:tc>
            </w:tr>
            <w:tr w:rsidR="00792638" w:rsidTr="000A1DB6">
              <w:tc>
                <w:tcPr>
                  <w:tcW w:w="1435" w:type="dxa"/>
                </w:tcPr>
                <w:p w:rsidR="00C60A48" w:rsidRDefault="005A08E6" w:rsidP="000A1DB6">
                  <w:pPr>
                    <w:jc w:val="center"/>
                    <w:rPr>
                      <w:color w:val="0070C0"/>
                      <w:sz w:val="20"/>
                      <w:szCs w:val="20"/>
                    </w:rPr>
                  </w:pPr>
                  <w:r w:rsidRPr="005A08E6">
                    <w:rPr>
                      <w:color w:val="0070C0"/>
                      <w:sz w:val="20"/>
                      <w:szCs w:val="20"/>
                    </w:rPr>
                    <w:t>2</w:t>
                  </w:r>
                </w:p>
                <w:p w:rsidR="000A1DB6" w:rsidRPr="000A1DB6" w:rsidRDefault="000A1DB6" w:rsidP="000A1DB6">
                  <w:pPr>
                    <w:jc w:val="center"/>
                    <w:rPr>
                      <w:color w:val="C00000"/>
                      <w:sz w:val="20"/>
                      <w:szCs w:val="20"/>
                    </w:rPr>
                  </w:pPr>
                  <w:r>
                    <w:rPr>
                      <w:color w:val="C00000"/>
                      <w:sz w:val="20"/>
                      <w:szCs w:val="20"/>
                    </w:rPr>
                    <w:t>(1.1.,</w:t>
                  </w:r>
                  <w:r w:rsidRPr="000A1DB6">
                    <w:rPr>
                      <w:color w:val="C00000"/>
                      <w:sz w:val="20"/>
                      <w:szCs w:val="20"/>
                    </w:rPr>
                    <w:t>1.2</w:t>
                  </w:r>
                  <w:r>
                    <w:rPr>
                      <w:color w:val="C00000"/>
                      <w:sz w:val="20"/>
                      <w:szCs w:val="20"/>
                    </w:rPr>
                    <w:t>.)</w:t>
                  </w:r>
                </w:p>
              </w:tc>
              <w:tc>
                <w:tcPr>
                  <w:tcW w:w="3969" w:type="dxa"/>
                </w:tcPr>
                <w:p w:rsidR="00C60A48" w:rsidRDefault="00C60A48" w:rsidP="00B847AE">
                  <w:pPr>
                    <w:pStyle w:val="Prrafodelista"/>
                    <w:numPr>
                      <w:ilvl w:val="0"/>
                      <w:numId w:val="22"/>
                    </w:numPr>
                    <w:rPr>
                      <w:sz w:val="20"/>
                      <w:szCs w:val="20"/>
                    </w:rPr>
                  </w:pPr>
                  <w:r>
                    <w:rPr>
                      <w:sz w:val="20"/>
                      <w:szCs w:val="20"/>
                    </w:rPr>
                    <w:t xml:space="preserve">Enuncia el </w:t>
                  </w:r>
                  <w:r w:rsidRPr="00805C91">
                    <w:rPr>
                      <w:b/>
                      <w:sz w:val="20"/>
                      <w:szCs w:val="20"/>
                    </w:rPr>
                    <w:t>tema</w:t>
                  </w:r>
                  <w:r>
                    <w:rPr>
                      <w:sz w:val="20"/>
                      <w:szCs w:val="20"/>
                    </w:rPr>
                    <w:t xml:space="preserve"> de un texto literario o periodístico y </w:t>
                  </w:r>
                  <w:r w:rsidRPr="00805C91">
                    <w:rPr>
                      <w:b/>
                      <w:sz w:val="20"/>
                      <w:szCs w:val="20"/>
                    </w:rPr>
                    <w:t>resume</w:t>
                  </w:r>
                  <w:r>
                    <w:rPr>
                      <w:sz w:val="20"/>
                      <w:szCs w:val="20"/>
                    </w:rPr>
                    <w:t xml:space="preserve"> su contenido.</w:t>
                  </w:r>
                </w:p>
                <w:p w:rsidR="006E64BB" w:rsidRPr="006E64BB" w:rsidRDefault="006E64BB" w:rsidP="006E64BB">
                  <w:pPr>
                    <w:jc w:val="center"/>
                    <w:rPr>
                      <w:sz w:val="20"/>
                      <w:szCs w:val="20"/>
                    </w:rPr>
                  </w:pPr>
                  <w:r w:rsidRPr="006E64BB">
                    <w:rPr>
                      <w:b/>
                      <w:sz w:val="32"/>
                      <w:szCs w:val="32"/>
                    </w:rPr>
                    <w:t>12</w:t>
                  </w:r>
                  <w:r w:rsidRPr="006E64BB">
                    <w:rPr>
                      <w:b/>
                      <w:sz w:val="20"/>
                      <w:szCs w:val="20"/>
                    </w:rPr>
                    <w:t>%</w:t>
                  </w:r>
                </w:p>
              </w:tc>
              <w:tc>
                <w:tcPr>
                  <w:tcW w:w="2089" w:type="dxa"/>
                  <w:vMerge/>
                </w:tcPr>
                <w:p w:rsidR="00C60A48" w:rsidRDefault="00C60A48" w:rsidP="00A7799D">
                  <w:pPr>
                    <w:jc w:val="both"/>
                    <w:rPr>
                      <w:sz w:val="20"/>
                      <w:szCs w:val="20"/>
                    </w:rPr>
                  </w:pPr>
                </w:p>
              </w:tc>
              <w:tc>
                <w:tcPr>
                  <w:tcW w:w="775" w:type="dxa"/>
                </w:tcPr>
                <w:p w:rsidR="00C60A48" w:rsidRDefault="00C60A48" w:rsidP="00182F6D">
                  <w:pPr>
                    <w:rPr>
                      <w:sz w:val="20"/>
                      <w:szCs w:val="20"/>
                    </w:rPr>
                  </w:pPr>
                  <w:r>
                    <w:rPr>
                      <w:sz w:val="20"/>
                      <w:szCs w:val="20"/>
                    </w:rPr>
                    <w:t>2</w:t>
                  </w:r>
                </w:p>
              </w:tc>
            </w:tr>
            <w:tr w:rsidR="00792638" w:rsidTr="000A1DB6">
              <w:tc>
                <w:tcPr>
                  <w:tcW w:w="1435" w:type="dxa"/>
                </w:tcPr>
                <w:p w:rsidR="00C60A48" w:rsidRDefault="005A08E6" w:rsidP="000A1DB6">
                  <w:pPr>
                    <w:jc w:val="center"/>
                    <w:rPr>
                      <w:color w:val="0070C0"/>
                      <w:sz w:val="20"/>
                      <w:szCs w:val="20"/>
                    </w:rPr>
                  </w:pPr>
                  <w:r w:rsidRPr="005A08E6">
                    <w:rPr>
                      <w:color w:val="0070C0"/>
                      <w:sz w:val="20"/>
                      <w:szCs w:val="20"/>
                    </w:rPr>
                    <w:t>2</w:t>
                  </w:r>
                </w:p>
                <w:p w:rsidR="000A1DB6" w:rsidRDefault="000A1DB6" w:rsidP="000A1DB6">
                  <w:pPr>
                    <w:jc w:val="center"/>
                    <w:rPr>
                      <w:color w:val="C00000"/>
                      <w:sz w:val="20"/>
                      <w:szCs w:val="20"/>
                    </w:rPr>
                  </w:pPr>
                  <w:r>
                    <w:rPr>
                      <w:color w:val="C00000"/>
                      <w:sz w:val="20"/>
                      <w:szCs w:val="20"/>
                    </w:rPr>
                    <w:t>(</w:t>
                  </w:r>
                  <w:r w:rsidRPr="000A1DB6">
                    <w:rPr>
                      <w:color w:val="C00000"/>
                      <w:sz w:val="20"/>
                      <w:szCs w:val="20"/>
                    </w:rPr>
                    <w:t>1.4</w:t>
                  </w:r>
                  <w:r>
                    <w:rPr>
                      <w:color w:val="C00000"/>
                      <w:sz w:val="20"/>
                      <w:szCs w:val="20"/>
                    </w:rPr>
                    <w:t>., 2.2.</w:t>
                  </w:r>
                  <w:r w:rsidR="00792638">
                    <w:rPr>
                      <w:color w:val="C00000"/>
                      <w:sz w:val="20"/>
                      <w:szCs w:val="20"/>
                    </w:rPr>
                    <w:t>,2.3.,3.3.</w:t>
                  </w:r>
                  <w:r>
                    <w:rPr>
                      <w:color w:val="C00000"/>
                      <w:sz w:val="20"/>
                      <w:szCs w:val="20"/>
                    </w:rPr>
                    <w:t>)</w:t>
                  </w:r>
                </w:p>
                <w:p w:rsidR="000A1DB6" w:rsidRPr="000A1DB6" w:rsidRDefault="00792638" w:rsidP="000A1DB6">
                  <w:pPr>
                    <w:jc w:val="center"/>
                    <w:rPr>
                      <w:color w:val="0070C0"/>
                      <w:sz w:val="20"/>
                      <w:szCs w:val="20"/>
                    </w:rPr>
                  </w:pPr>
                  <w:r>
                    <w:rPr>
                      <w:color w:val="0070C0"/>
                      <w:sz w:val="20"/>
                      <w:szCs w:val="20"/>
                    </w:rPr>
                    <w:t>4</w:t>
                  </w:r>
                </w:p>
                <w:p w:rsidR="000A1DB6" w:rsidRPr="005A08E6" w:rsidRDefault="000A1DB6" w:rsidP="000A1DB6">
                  <w:pPr>
                    <w:jc w:val="center"/>
                    <w:rPr>
                      <w:color w:val="0070C0"/>
                      <w:sz w:val="20"/>
                      <w:szCs w:val="20"/>
                    </w:rPr>
                  </w:pPr>
                  <w:r>
                    <w:rPr>
                      <w:color w:val="C00000"/>
                      <w:sz w:val="20"/>
                      <w:szCs w:val="20"/>
                    </w:rPr>
                    <w:t>(2.1.,3.1.)</w:t>
                  </w:r>
                </w:p>
              </w:tc>
              <w:tc>
                <w:tcPr>
                  <w:tcW w:w="3969" w:type="dxa"/>
                </w:tcPr>
                <w:p w:rsidR="00C60A48" w:rsidRDefault="00C60A48" w:rsidP="00B847AE">
                  <w:pPr>
                    <w:pStyle w:val="Prrafodelista"/>
                    <w:numPr>
                      <w:ilvl w:val="0"/>
                      <w:numId w:val="22"/>
                    </w:numPr>
                    <w:rPr>
                      <w:sz w:val="20"/>
                      <w:szCs w:val="20"/>
                    </w:rPr>
                  </w:pPr>
                  <w:r w:rsidRPr="00B847AE">
                    <w:rPr>
                      <w:sz w:val="20"/>
                      <w:szCs w:val="20"/>
                    </w:rPr>
                    <w:t>Comenta</w:t>
                  </w:r>
                  <w:r w:rsidRPr="00805C91">
                    <w:rPr>
                      <w:b/>
                      <w:sz w:val="20"/>
                      <w:szCs w:val="20"/>
                    </w:rPr>
                    <w:t xml:space="preserve"> críticamente</w:t>
                  </w:r>
                  <w:r>
                    <w:rPr>
                      <w:sz w:val="20"/>
                      <w:szCs w:val="20"/>
                    </w:rPr>
                    <w:t xml:space="preserve"> un texto periodístico o literario de manera organizada estableciendo relaciones intertextuales y alusiones culturales con coherencia y corrección morfosintáctica y ortográfica y con propiedad léxica.</w:t>
                  </w:r>
                </w:p>
                <w:p w:rsidR="006E64BB" w:rsidRPr="006E64BB" w:rsidRDefault="006E64BB" w:rsidP="006E64BB">
                  <w:pPr>
                    <w:jc w:val="center"/>
                    <w:rPr>
                      <w:sz w:val="20"/>
                      <w:szCs w:val="20"/>
                    </w:rPr>
                  </w:pPr>
                  <w:r>
                    <w:rPr>
                      <w:b/>
                      <w:sz w:val="32"/>
                      <w:szCs w:val="32"/>
                    </w:rPr>
                    <w:t>24</w:t>
                  </w:r>
                  <w:r w:rsidRPr="006E64BB">
                    <w:rPr>
                      <w:b/>
                      <w:sz w:val="20"/>
                      <w:szCs w:val="20"/>
                    </w:rPr>
                    <w:t>%</w:t>
                  </w:r>
                </w:p>
              </w:tc>
              <w:tc>
                <w:tcPr>
                  <w:tcW w:w="2089" w:type="dxa"/>
                  <w:vMerge/>
                </w:tcPr>
                <w:p w:rsidR="00C60A48" w:rsidRDefault="00C60A48" w:rsidP="00A7799D">
                  <w:pPr>
                    <w:jc w:val="both"/>
                    <w:rPr>
                      <w:sz w:val="20"/>
                      <w:szCs w:val="20"/>
                    </w:rPr>
                  </w:pPr>
                </w:p>
              </w:tc>
              <w:tc>
                <w:tcPr>
                  <w:tcW w:w="775" w:type="dxa"/>
                </w:tcPr>
                <w:p w:rsidR="00C60A48" w:rsidRDefault="00C60A48" w:rsidP="00182F6D">
                  <w:pPr>
                    <w:rPr>
                      <w:sz w:val="20"/>
                      <w:szCs w:val="20"/>
                    </w:rPr>
                  </w:pPr>
                  <w:r>
                    <w:rPr>
                      <w:sz w:val="20"/>
                      <w:szCs w:val="20"/>
                    </w:rPr>
                    <w:t>3</w:t>
                  </w:r>
                </w:p>
              </w:tc>
            </w:tr>
            <w:tr w:rsidR="00792638" w:rsidTr="000A1DB6">
              <w:tc>
                <w:tcPr>
                  <w:tcW w:w="1435" w:type="dxa"/>
                </w:tcPr>
                <w:p w:rsidR="00C60A48" w:rsidRDefault="005A08E6" w:rsidP="000A1DB6">
                  <w:pPr>
                    <w:jc w:val="center"/>
                    <w:rPr>
                      <w:color w:val="0070C0"/>
                      <w:sz w:val="20"/>
                      <w:szCs w:val="20"/>
                    </w:rPr>
                  </w:pPr>
                  <w:r w:rsidRPr="005A08E6">
                    <w:rPr>
                      <w:color w:val="0070C0"/>
                      <w:sz w:val="20"/>
                      <w:szCs w:val="20"/>
                    </w:rPr>
                    <w:t>3</w:t>
                  </w:r>
                </w:p>
                <w:p w:rsidR="001D3A9D" w:rsidRDefault="00792638" w:rsidP="000A1DB6">
                  <w:pPr>
                    <w:jc w:val="center"/>
                    <w:rPr>
                      <w:sz w:val="20"/>
                      <w:szCs w:val="20"/>
                    </w:rPr>
                  </w:pPr>
                  <w:r w:rsidRPr="00792638">
                    <w:rPr>
                      <w:color w:val="C00000"/>
                      <w:sz w:val="20"/>
                      <w:szCs w:val="20"/>
                    </w:rPr>
                    <w:t>(</w:t>
                  </w:r>
                  <w:r>
                    <w:rPr>
                      <w:color w:val="C00000"/>
                      <w:sz w:val="20"/>
                      <w:szCs w:val="20"/>
                    </w:rPr>
                    <w:t>1.1.,2.1.,3.1.,3.2,4.1.)</w:t>
                  </w: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1D3A9D" w:rsidRPr="001D3A9D" w:rsidRDefault="001D3A9D" w:rsidP="001D3A9D">
                  <w:pPr>
                    <w:rPr>
                      <w:sz w:val="20"/>
                      <w:szCs w:val="20"/>
                    </w:rPr>
                  </w:pPr>
                </w:p>
                <w:p w:rsidR="00792638" w:rsidRPr="001D3A9D" w:rsidRDefault="00792638" w:rsidP="001D3A9D">
                  <w:pPr>
                    <w:jc w:val="right"/>
                    <w:rPr>
                      <w:sz w:val="20"/>
                      <w:szCs w:val="20"/>
                    </w:rPr>
                  </w:pPr>
                </w:p>
              </w:tc>
              <w:tc>
                <w:tcPr>
                  <w:tcW w:w="3969" w:type="dxa"/>
                </w:tcPr>
                <w:p w:rsidR="00C60A48" w:rsidRDefault="00C60A48" w:rsidP="00B847AE">
                  <w:pPr>
                    <w:pStyle w:val="Prrafodelista"/>
                    <w:numPr>
                      <w:ilvl w:val="0"/>
                      <w:numId w:val="22"/>
                    </w:numPr>
                    <w:rPr>
                      <w:sz w:val="20"/>
                      <w:szCs w:val="20"/>
                    </w:rPr>
                  </w:pPr>
                  <w:r w:rsidRPr="0053463C">
                    <w:rPr>
                      <w:sz w:val="20"/>
                      <w:szCs w:val="20"/>
                    </w:rPr>
                    <w:t xml:space="preserve">Responde acertadamente a </w:t>
                  </w:r>
                  <w:r w:rsidRPr="00B847AE">
                    <w:rPr>
                      <w:sz w:val="20"/>
                      <w:szCs w:val="20"/>
                    </w:rPr>
                    <w:t>cuestiones</w:t>
                  </w:r>
                  <w:r w:rsidRPr="0053463C">
                    <w:rPr>
                      <w:b/>
                      <w:sz w:val="20"/>
                      <w:szCs w:val="20"/>
                    </w:rPr>
                    <w:t xml:space="preserve"> diversas de carácter lingüístico</w:t>
                  </w:r>
                  <w:r w:rsidRPr="0053463C">
                    <w:rPr>
                      <w:sz w:val="20"/>
                      <w:szCs w:val="20"/>
                    </w:rPr>
                    <w:t xml:space="preserve"> en relación a un texto:</w:t>
                  </w:r>
                  <w:r>
                    <w:rPr>
                      <w:sz w:val="20"/>
                      <w:szCs w:val="20"/>
                    </w:rPr>
                    <w:t xml:space="preserve"> </w:t>
                  </w:r>
                </w:p>
                <w:p w:rsidR="00C60A48" w:rsidRDefault="00C60A48" w:rsidP="0053463C">
                  <w:pPr>
                    <w:pStyle w:val="Prrafodelista"/>
                    <w:numPr>
                      <w:ilvl w:val="0"/>
                      <w:numId w:val="16"/>
                    </w:numPr>
                    <w:rPr>
                      <w:sz w:val="20"/>
                      <w:szCs w:val="20"/>
                    </w:rPr>
                  </w:pPr>
                  <w:r>
                    <w:rPr>
                      <w:sz w:val="20"/>
                      <w:szCs w:val="20"/>
                    </w:rPr>
                    <w:t xml:space="preserve">Explica el procedimiento de </w:t>
                  </w:r>
                  <w:r w:rsidRPr="0053463C">
                    <w:rPr>
                      <w:b/>
                      <w:sz w:val="20"/>
                      <w:szCs w:val="20"/>
                    </w:rPr>
                    <w:t>formación de palabras</w:t>
                  </w:r>
                  <w:r>
                    <w:rPr>
                      <w:sz w:val="20"/>
                      <w:szCs w:val="20"/>
                    </w:rPr>
                    <w:t xml:space="preserve"> de unos vocablos seleccionados.</w:t>
                  </w:r>
                </w:p>
                <w:p w:rsidR="00C60A48" w:rsidRDefault="00C60A48" w:rsidP="0053463C">
                  <w:pPr>
                    <w:pStyle w:val="Prrafodelista"/>
                    <w:numPr>
                      <w:ilvl w:val="0"/>
                      <w:numId w:val="16"/>
                    </w:numPr>
                    <w:rPr>
                      <w:sz w:val="20"/>
                      <w:szCs w:val="20"/>
                    </w:rPr>
                  </w:pPr>
                  <w:r>
                    <w:rPr>
                      <w:sz w:val="20"/>
                      <w:szCs w:val="20"/>
                    </w:rPr>
                    <w:t xml:space="preserve">Reconoce las distintas </w:t>
                  </w:r>
                  <w:r w:rsidRPr="0053463C">
                    <w:rPr>
                      <w:b/>
                      <w:sz w:val="20"/>
                      <w:szCs w:val="20"/>
                    </w:rPr>
                    <w:t>categorías gramaticales</w:t>
                  </w:r>
                  <w:r>
                    <w:rPr>
                      <w:sz w:val="20"/>
                      <w:szCs w:val="20"/>
                    </w:rPr>
                    <w:t xml:space="preserve"> y explica su valor (especial atención a perífrasis verbales, valores de la forma “que”, valores de la forma “se”).</w:t>
                  </w:r>
                </w:p>
                <w:p w:rsidR="00C60A48" w:rsidRDefault="00C60A48" w:rsidP="0053463C">
                  <w:pPr>
                    <w:pStyle w:val="Prrafodelista"/>
                    <w:numPr>
                      <w:ilvl w:val="0"/>
                      <w:numId w:val="16"/>
                    </w:numPr>
                    <w:rPr>
                      <w:sz w:val="20"/>
                      <w:szCs w:val="20"/>
                    </w:rPr>
                  </w:pPr>
                  <w:r>
                    <w:rPr>
                      <w:sz w:val="20"/>
                      <w:szCs w:val="20"/>
                    </w:rPr>
                    <w:t xml:space="preserve">Reconoce y explica las </w:t>
                  </w:r>
                  <w:r w:rsidRPr="0053463C">
                    <w:rPr>
                      <w:b/>
                      <w:sz w:val="20"/>
                      <w:szCs w:val="20"/>
                    </w:rPr>
                    <w:t>relaciones semánticas</w:t>
                  </w:r>
                  <w:r>
                    <w:rPr>
                      <w:sz w:val="20"/>
                      <w:szCs w:val="20"/>
                    </w:rPr>
                    <w:t xml:space="preserve"> que se establecen entre palabras (sinonimia, polisemia…).</w:t>
                  </w:r>
                </w:p>
                <w:p w:rsidR="00C60A48" w:rsidRDefault="00C60A48" w:rsidP="0053463C">
                  <w:pPr>
                    <w:pStyle w:val="Prrafodelista"/>
                    <w:numPr>
                      <w:ilvl w:val="0"/>
                      <w:numId w:val="16"/>
                    </w:numPr>
                    <w:rPr>
                      <w:sz w:val="20"/>
                      <w:szCs w:val="20"/>
                    </w:rPr>
                  </w:pPr>
                  <w:r>
                    <w:rPr>
                      <w:sz w:val="20"/>
                      <w:szCs w:val="20"/>
                    </w:rPr>
                    <w:lastRenderedPageBreak/>
                    <w:t xml:space="preserve">Explica con propiedad el </w:t>
                  </w:r>
                  <w:r w:rsidRPr="005443E5">
                    <w:rPr>
                      <w:b/>
                      <w:sz w:val="20"/>
                      <w:szCs w:val="20"/>
                    </w:rPr>
                    <w:t>significado de palabras y expresiones</w:t>
                  </w:r>
                  <w:r>
                    <w:rPr>
                      <w:sz w:val="20"/>
                      <w:szCs w:val="20"/>
                    </w:rPr>
                    <w:t xml:space="preserve"> en su contexto.</w:t>
                  </w:r>
                </w:p>
                <w:p w:rsidR="00C60A48" w:rsidRDefault="00C60A48" w:rsidP="0053463C">
                  <w:pPr>
                    <w:pStyle w:val="Prrafodelista"/>
                    <w:numPr>
                      <w:ilvl w:val="0"/>
                      <w:numId w:val="16"/>
                    </w:numPr>
                    <w:rPr>
                      <w:sz w:val="20"/>
                      <w:szCs w:val="20"/>
                    </w:rPr>
                  </w:pPr>
                  <w:r>
                    <w:rPr>
                      <w:sz w:val="20"/>
                      <w:szCs w:val="20"/>
                    </w:rPr>
                    <w:t xml:space="preserve">Identifica y explica los </w:t>
                  </w:r>
                  <w:r w:rsidRPr="00CA4372">
                    <w:rPr>
                      <w:b/>
                      <w:sz w:val="20"/>
                      <w:szCs w:val="20"/>
                    </w:rPr>
                    <w:t>elementos de cohesión textual</w:t>
                  </w:r>
                  <w:r>
                    <w:rPr>
                      <w:sz w:val="20"/>
                      <w:szCs w:val="20"/>
                    </w:rPr>
                    <w:t xml:space="preserve"> presentes en un texto periodístico o literario.</w:t>
                  </w:r>
                </w:p>
                <w:p w:rsidR="00C60A48" w:rsidRDefault="00C60A48" w:rsidP="0053463C">
                  <w:pPr>
                    <w:pStyle w:val="Prrafodelista"/>
                    <w:numPr>
                      <w:ilvl w:val="0"/>
                      <w:numId w:val="16"/>
                    </w:numPr>
                    <w:rPr>
                      <w:sz w:val="20"/>
                      <w:szCs w:val="20"/>
                    </w:rPr>
                  </w:pPr>
                  <w:r>
                    <w:rPr>
                      <w:sz w:val="20"/>
                      <w:szCs w:val="20"/>
                    </w:rPr>
                    <w:t xml:space="preserve">Identifica y explica los </w:t>
                  </w:r>
                  <w:r w:rsidRPr="0053463C">
                    <w:rPr>
                      <w:b/>
                      <w:sz w:val="20"/>
                      <w:szCs w:val="20"/>
                    </w:rPr>
                    <w:t>elementos lingüísticos</w:t>
                  </w:r>
                  <w:r>
                    <w:rPr>
                      <w:sz w:val="20"/>
                      <w:szCs w:val="20"/>
                    </w:rPr>
                    <w:t xml:space="preserve"> que indican </w:t>
                  </w:r>
                  <w:r w:rsidRPr="0053463C">
                    <w:rPr>
                      <w:b/>
                      <w:sz w:val="20"/>
                      <w:szCs w:val="20"/>
                    </w:rPr>
                    <w:t>objetividad y subjetividad</w:t>
                  </w:r>
                  <w:r>
                    <w:rPr>
                      <w:sz w:val="20"/>
                      <w:szCs w:val="20"/>
                    </w:rPr>
                    <w:t xml:space="preserve"> en un texto periodístico o literario.</w:t>
                  </w:r>
                </w:p>
                <w:p w:rsidR="00C60A48" w:rsidRDefault="00C60A48" w:rsidP="0053463C">
                  <w:pPr>
                    <w:pStyle w:val="Prrafodelista"/>
                    <w:numPr>
                      <w:ilvl w:val="0"/>
                      <w:numId w:val="16"/>
                    </w:numPr>
                    <w:rPr>
                      <w:sz w:val="20"/>
                      <w:szCs w:val="20"/>
                    </w:rPr>
                  </w:pPr>
                  <w:r w:rsidRPr="005443E5">
                    <w:rPr>
                      <w:b/>
                      <w:sz w:val="20"/>
                      <w:szCs w:val="20"/>
                    </w:rPr>
                    <w:t>Analiza sintácticamente</w:t>
                  </w:r>
                  <w:r>
                    <w:rPr>
                      <w:sz w:val="20"/>
                      <w:szCs w:val="20"/>
                    </w:rPr>
                    <w:t xml:space="preserve"> un texto seleccionado.</w:t>
                  </w:r>
                </w:p>
                <w:p w:rsidR="00C60A48" w:rsidRDefault="00C60A48" w:rsidP="0053463C">
                  <w:pPr>
                    <w:pStyle w:val="Prrafodelista"/>
                    <w:numPr>
                      <w:ilvl w:val="0"/>
                      <w:numId w:val="16"/>
                    </w:numPr>
                    <w:rPr>
                      <w:sz w:val="20"/>
                      <w:szCs w:val="20"/>
                    </w:rPr>
                  </w:pPr>
                  <w:r>
                    <w:rPr>
                      <w:sz w:val="20"/>
                      <w:szCs w:val="20"/>
                    </w:rPr>
                    <w:t xml:space="preserve">Explica las </w:t>
                  </w:r>
                  <w:r w:rsidRPr="005443E5">
                    <w:rPr>
                      <w:b/>
                      <w:sz w:val="20"/>
                      <w:szCs w:val="20"/>
                    </w:rPr>
                    <w:t xml:space="preserve">relaciones sintácticas </w:t>
                  </w:r>
                  <w:r>
                    <w:rPr>
                      <w:sz w:val="20"/>
                      <w:szCs w:val="20"/>
                    </w:rPr>
                    <w:t>que se establecen entre las proposiciones de un texto determinado.</w:t>
                  </w:r>
                </w:p>
                <w:p w:rsidR="00C60A48" w:rsidRDefault="00C60A48" w:rsidP="0053463C">
                  <w:pPr>
                    <w:pStyle w:val="Prrafodelista"/>
                    <w:numPr>
                      <w:ilvl w:val="0"/>
                      <w:numId w:val="16"/>
                    </w:numPr>
                    <w:rPr>
                      <w:sz w:val="20"/>
                      <w:szCs w:val="20"/>
                    </w:rPr>
                  </w:pPr>
                  <w:r w:rsidRPr="005443E5">
                    <w:rPr>
                      <w:b/>
                      <w:sz w:val="20"/>
                      <w:szCs w:val="20"/>
                    </w:rPr>
                    <w:t>Clasifica las oraciones</w:t>
                  </w:r>
                  <w:r>
                    <w:rPr>
                      <w:sz w:val="20"/>
                      <w:szCs w:val="20"/>
                    </w:rPr>
                    <w:t xml:space="preserve"> (según el tipo de predicado, según la presencia o ausencia de sujeto y según la actitud del hablante).</w:t>
                  </w:r>
                </w:p>
                <w:p w:rsidR="006E64BB" w:rsidRPr="006E64BB" w:rsidRDefault="006E64BB" w:rsidP="006E64BB">
                  <w:pPr>
                    <w:jc w:val="center"/>
                    <w:rPr>
                      <w:sz w:val="20"/>
                      <w:szCs w:val="20"/>
                    </w:rPr>
                  </w:pPr>
                  <w:r>
                    <w:rPr>
                      <w:b/>
                      <w:sz w:val="32"/>
                      <w:szCs w:val="32"/>
                    </w:rPr>
                    <w:t>16</w:t>
                  </w:r>
                  <w:r w:rsidRPr="006E64BB">
                    <w:rPr>
                      <w:b/>
                      <w:sz w:val="20"/>
                      <w:szCs w:val="20"/>
                    </w:rPr>
                    <w:t>%</w:t>
                  </w:r>
                </w:p>
              </w:tc>
              <w:tc>
                <w:tcPr>
                  <w:tcW w:w="2089" w:type="dxa"/>
                  <w:vMerge/>
                </w:tcPr>
                <w:p w:rsidR="00C60A48" w:rsidRDefault="00C60A48" w:rsidP="00A7799D">
                  <w:pPr>
                    <w:jc w:val="both"/>
                    <w:rPr>
                      <w:sz w:val="20"/>
                      <w:szCs w:val="20"/>
                    </w:rPr>
                  </w:pPr>
                </w:p>
              </w:tc>
              <w:tc>
                <w:tcPr>
                  <w:tcW w:w="775" w:type="dxa"/>
                </w:tcPr>
                <w:p w:rsidR="00C60A48" w:rsidRDefault="00C60A48" w:rsidP="00182F6D">
                  <w:pPr>
                    <w:rPr>
                      <w:sz w:val="20"/>
                      <w:szCs w:val="20"/>
                    </w:rPr>
                  </w:pPr>
                  <w:r>
                    <w:rPr>
                      <w:sz w:val="20"/>
                      <w:szCs w:val="20"/>
                    </w:rPr>
                    <w:t>4</w:t>
                  </w:r>
                </w:p>
              </w:tc>
            </w:tr>
            <w:tr w:rsidR="00792638" w:rsidTr="000A1DB6">
              <w:tc>
                <w:tcPr>
                  <w:tcW w:w="1435" w:type="dxa"/>
                </w:tcPr>
                <w:p w:rsidR="0053463C" w:rsidRDefault="00792638" w:rsidP="00792638">
                  <w:pPr>
                    <w:jc w:val="center"/>
                    <w:rPr>
                      <w:color w:val="0070C0"/>
                      <w:sz w:val="20"/>
                      <w:szCs w:val="20"/>
                    </w:rPr>
                  </w:pPr>
                  <w:r>
                    <w:rPr>
                      <w:color w:val="0070C0"/>
                      <w:sz w:val="20"/>
                      <w:szCs w:val="20"/>
                    </w:rPr>
                    <w:t>4</w:t>
                  </w:r>
                </w:p>
                <w:p w:rsidR="00792638" w:rsidRDefault="00792638" w:rsidP="00792638">
                  <w:pPr>
                    <w:jc w:val="center"/>
                    <w:rPr>
                      <w:color w:val="C00000"/>
                      <w:sz w:val="20"/>
                      <w:szCs w:val="20"/>
                    </w:rPr>
                  </w:pPr>
                  <w:r w:rsidRPr="00792638">
                    <w:rPr>
                      <w:color w:val="C00000"/>
                      <w:sz w:val="20"/>
                      <w:szCs w:val="20"/>
                    </w:rPr>
                    <w:t>(</w:t>
                  </w:r>
                  <w:r w:rsidR="00322FD3">
                    <w:rPr>
                      <w:color w:val="C00000"/>
                      <w:sz w:val="20"/>
                      <w:szCs w:val="20"/>
                    </w:rPr>
                    <w:t>1.1.,4.1.)</w:t>
                  </w:r>
                </w:p>
                <w:p w:rsidR="001D3A9D" w:rsidRDefault="001D3A9D" w:rsidP="00792638">
                  <w:pPr>
                    <w:jc w:val="center"/>
                    <w:rPr>
                      <w:color w:val="0070C0"/>
                      <w:sz w:val="20"/>
                      <w:szCs w:val="20"/>
                    </w:rPr>
                  </w:pPr>
                  <w:r w:rsidRPr="001D3A9D">
                    <w:rPr>
                      <w:color w:val="0070C0"/>
                      <w:sz w:val="20"/>
                      <w:szCs w:val="20"/>
                    </w:rPr>
                    <w:t>2</w:t>
                  </w:r>
                </w:p>
                <w:p w:rsidR="001D3A9D" w:rsidRPr="001D3A9D" w:rsidRDefault="001D3A9D" w:rsidP="00792638">
                  <w:pPr>
                    <w:jc w:val="center"/>
                    <w:rPr>
                      <w:color w:val="C00000"/>
                      <w:sz w:val="20"/>
                      <w:szCs w:val="20"/>
                    </w:rPr>
                  </w:pPr>
                  <w:r w:rsidRPr="001D3A9D">
                    <w:rPr>
                      <w:color w:val="C00000"/>
                      <w:sz w:val="20"/>
                      <w:szCs w:val="20"/>
                    </w:rPr>
                    <w:t>(3.3.)</w:t>
                  </w:r>
                </w:p>
              </w:tc>
              <w:tc>
                <w:tcPr>
                  <w:tcW w:w="3969" w:type="dxa"/>
                </w:tcPr>
                <w:p w:rsidR="0053463C" w:rsidRDefault="00CA4372" w:rsidP="00B847AE">
                  <w:pPr>
                    <w:pStyle w:val="Prrafodelista"/>
                    <w:numPr>
                      <w:ilvl w:val="0"/>
                      <w:numId w:val="22"/>
                    </w:numPr>
                    <w:rPr>
                      <w:sz w:val="20"/>
                      <w:szCs w:val="20"/>
                    </w:rPr>
                  </w:pPr>
                  <w:r>
                    <w:rPr>
                      <w:sz w:val="20"/>
                      <w:szCs w:val="20"/>
                    </w:rPr>
                    <w:t xml:space="preserve">Desarrolla un </w:t>
                  </w:r>
                  <w:r w:rsidRPr="006A724D">
                    <w:rPr>
                      <w:b/>
                      <w:sz w:val="20"/>
                      <w:szCs w:val="20"/>
                    </w:rPr>
                    <w:t>tema de carácter literario</w:t>
                  </w:r>
                  <w:r>
                    <w:rPr>
                      <w:sz w:val="20"/>
                      <w:szCs w:val="20"/>
                    </w:rPr>
                    <w:t>:</w:t>
                  </w:r>
                </w:p>
                <w:p w:rsidR="006A724D" w:rsidRDefault="006A724D" w:rsidP="006A724D">
                  <w:pPr>
                    <w:pStyle w:val="Prrafodelista"/>
                    <w:numPr>
                      <w:ilvl w:val="0"/>
                      <w:numId w:val="19"/>
                    </w:numPr>
                    <w:rPr>
                      <w:sz w:val="20"/>
                      <w:szCs w:val="20"/>
                    </w:rPr>
                  </w:pPr>
                  <w:r>
                    <w:rPr>
                      <w:sz w:val="20"/>
                      <w:szCs w:val="20"/>
                    </w:rPr>
                    <w:t>Características de género de la lírica.</w:t>
                  </w:r>
                </w:p>
                <w:p w:rsidR="006A724D" w:rsidRDefault="006A724D" w:rsidP="006A724D">
                  <w:pPr>
                    <w:pStyle w:val="Prrafodelista"/>
                    <w:numPr>
                      <w:ilvl w:val="0"/>
                      <w:numId w:val="19"/>
                    </w:numPr>
                    <w:rPr>
                      <w:sz w:val="20"/>
                      <w:szCs w:val="20"/>
                    </w:rPr>
                  </w:pPr>
                  <w:r>
                    <w:rPr>
                      <w:sz w:val="20"/>
                      <w:szCs w:val="20"/>
                    </w:rPr>
                    <w:t>La lírica del siglo XX hasta 1939.</w:t>
                  </w:r>
                </w:p>
                <w:p w:rsidR="006A724D" w:rsidRDefault="006A724D" w:rsidP="006A724D">
                  <w:pPr>
                    <w:pStyle w:val="Prrafodelista"/>
                    <w:numPr>
                      <w:ilvl w:val="0"/>
                      <w:numId w:val="19"/>
                    </w:numPr>
                    <w:rPr>
                      <w:sz w:val="20"/>
                      <w:szCs w:val="20"/>
                    </w:rPr>
                  </w:pPr>
                  <w:r>
                    <w:rPr>
                      <w:sz w:val="20"/>
                      <w:szCs w:val="20"/>
                    </w:rPr>
                    <w:t>La lírica desde los años 40 a los años 70.</w:t>
                  </w:r>
                </w:p>
                <w:p w:rsidR="006A724D" w:rsidRDefault="006A724D" w:rsidP="006A724D">
                  <w:pPr>
                    <w:pStyle w:val="Prrafodelista"/>
                    <w:numPr>
                      <w:ilvl w:val="0"/>
                      <w:numId w:val="19"/>
                    </w:numPr>
                    <w:rPr>
                      <w:sz w:val="20"/>
                      <w:szCs w:val="20"/>
                    </w:rPr>
                  </w:pPr>
                  <w:r>
                    <w:rPr>
                      <w:sz w:val="20"/>
                      <w:szCs w:val="20"/>
                    </w:rPr>
                    <w:t>La lírica desde los años 70 a nuestros días.</w:t>
                  </w:r>
                </w:p>
                <w:p w:rsidR="006A724D" w:rsidRDefault="006A724D" w:rsidP="006A724D">
                  <w:pPr>
                    <w:pStyle w:val="Prrafodelista"/>
                    <w:numPr>
                      <w:ilvl w:val="0"/>
                      <w:numId w:val="19"/>
                    </w:numPr>
                    <w:rPr>
                      <w:sz w:val="20"/>
                      <w:szCs w:val="20"/>
                    </w:rPr>
                  </w:pPr>
                  <w:r>
                    <w:rPr>
                      <w:sz w:val="20"/>
                      <w:szCs w:val="20"/>
                    </w:rPr>
                    <w:t>Características de género de la novela.</w:t>
                  </w:r>
                </w:p>
                <w:p w:rsidR="006A724D" w:rsidRDefault="006A724D" w:rsidP="006A724D">
                  <w:pPr>
                    <w:pStyle w:val="Prrafodelista"/>
                    <w:numPr>
                      <w:ilvl w:val="0"/>
                      <w:numId w:val="19"/>
                    </w:numPr>
                    <w:rPr>
                      <w:sz w:val="20"/>
                      <w:szCs w:val="20"/>
                    </w:rPr>
                  </w:pPr>
                  <w:r>
                    <w:rPr>
                      <w:sz w:val="20"/>
                      <w:szCs w:val="20"/>
                    </w:rPr>
                    <w:t>La narrativa del siglo XX hasta 1939.</w:t>
                  </w:r>
                </w:p>
                <w:p w:rsidR="006A724D" w:rsidRDefault="006A724D" w:rsidP="006A724D">
                  <w:pPr>
                    <w:pStyle w:val="Prrafodelista"/>
                    <w:numPr>
                      <w:ilvl w:val="0"/>
                      <w:numId w:val="19"/>
                    </w:numPr>
                    <w:rPr>
                      <w:sz w:val="20"/>
                      <w:szCs w:val="20"/>
                    </w:rPr>
                  </w:pPr>
                  <w:r>
                    <w:rPr>
                      <w:sz w:val="20"/>
                      <w:szCs w:val="20"/>
                    </w:rPr>
                    <w:t>La narrativa del siglo XX desde los años 40 a los años 70.</w:t>
                  </w:r>
                </w:p>
                <w:p w:rsidR="006A724D" w:rsidRDefault="006A724D" w:rsidP="006A724D">
                  <w:pPr>
                    <w:pStyle w:val="Prrafodelista"/>
                    <w:numPr>
                      <w:ilvl w:val="0"/>
                      <w:numId w:val="19"/>
                    </w:numPr>
                    <w:rPr>
                      <w:sz w:val="20"/>
                      <w:szCs w:val="20"/>
                    </w:rPr>
                  </w:pPr>
                  <w:r>
                    <w:rPr>
                      <w:sz w:val="20"/>
                      <w:szCs w:val="20"/>
                    </w:rPr>
                    <w:t>La narrativa del siglo XX de los años 70 a la actualidad.</w:t>
                  </w:r>
                </w:p>
                <w:p w:rsidR="006A724D" w:rsidRDefault="006A724D" w:rsidP="006A724D">
                  <w:pPr>
                    <w:pStyle w:val="Prrafodelista"/>
                    <w:numPr>
                      <w:ilvl w:val="0"/>
                      <w:numId w:val="19"/>
                    </w:numPr>
                    <w:rPr>
                      <w:sz w:val="20"/>
                      <w:szCs w:val="20"/>
                    </w:rPr>
                  </w:pPr>
                  <w:r>
                    <w:rPr>
                      <w:sz w:val="20"/>
                      <w:szCs w:val="20"/>
                    </w:rPr>
                    <w:t>Características de género del teatro.</w:t>
                  </w:r>
                </w:p>
                <w:p w:rsidR="006A724D" w:rsidRDefault="006A724D" w:rsidP="006A724D">
                  <w:pPr>
                    <w:pStyle w:val="Prrafodelista"/>
                    <w:numPr>
                      <w:ilvl w:val="0"/>
                      <w:numId w:val="19"/>
                    </w:numPr>
                    <w:rPr>
                      <w:sz w:val="20"/>
                      <w:szCs w:val="20"/>
                    </w:rPr>
                  </w:pPr>
                  <w:r>
                    <w:rPr>
                      <w:sz w:val="20"/>
                      <w:szCs w:val="20"/>
                    </w:rPr>
                    <w:t>El teatro el siglo XX hasta 1939.</w:t>
                  </w:r>
                </w:p>
                <w:p w:rsidR="006A724D" w:rsidRDefault="006A724D" w:rsidP="006A724D">
                  <w:pPr>
                    <w:pStyle w:val="Prrafodelista"/>
                    <w:numPr>
                      <w:ilvl w:val="0"/>
                      <w:numId w:val="19"/>
                    </w:numPr>
                    <w:rPr>
                      <w:sz w:val="20"/>
                      <w:szCs w:val="20"/>
                    </w:rPr>
                  </w:pPr>
                  <w:r>
                    <w:rPr>
                      <w:sz w:val="20"/>
                      <w:szCs w:val="20"/>
                    </w:rPr>
                    <w:t>El teatro desde 1940 a nuestros días.</w:t>
                  </w:r>
                </w:p>
                <w:p w:rsidR="006A724D" w:rsidRDefault="006A724D" w:rsidP="006A724D">
                  <w:pPr>
                    <w:pStyle w:val="Prrafodelista"/>
                    <w:numPr>
                      <w:ilvl w:val="0"/>
                      <w:numId w:val="19"/>
                    </w:numPr>
                    <w:rPr>
                      <w:sz w:val="20"/>
                      <w:szCs w:val="20"/>
                    </w:rPr>
                  </w:pPr>
                  <w:r>
                    <w:rPr>
                      <w:sz w:val="20"/>
                      <w:szCs w:val="20"/>
                    </w:rPr>
                    <w:t>La novela y el cuento hispanoamericanos en la segunda mitad del siglo XX.</w:t>
                  </w:r>
                </w:p>
                <w:p w:rsidR="006A724D" w:rsidRPr="006A724D" w:rsidRDefault="006A724D" w:rsidP="006A724D">
                  <w:pPr>
                    <w:rPr>
                      <w:sz w:val="20"/>
                      <w:szCs w:val="20"/>
                    </w:rPr>
                  </w:pPr>
                </w:p>
                <w:p w:rsidR="00CA4372" w:rsidRDefault="00CA4372" w:rsidP="00B847AE">
                  <w:pPr>
                    <w:pStyle w:val="Prrafodelista"/>
                    <w:numPr>
                      <w:ilvl w:val="0"/>
                      <w:numId w:val="22"/>
                    </w:numPr>
                    <w:rPr>
                      <w:sz w:val="20"/>
                      <w:szCs w:val="20"/>
                    </w:rPr>
                  </w:pPr>
                  <w:r>
                    <w:rPr>
                      <w:sz w:val="20"/>
                      <w:szCs w:val="20"/>
                    </w:rPr>
                    <w:t xml:space="preserve">Desarrolla un </w:t>
                  </w:r>
                  <w:r w:rsidRPr="006A724D">
                    <w:rPr>
                      <w:b/>
                      <w:sz w:val="20"/>
                      <w:szCs w:val="20"/>
                    </w:rPr>
                    <w:t>tema relacionado con el periodismo</w:t>
                  </w:r>
                  <w:r>
                    <w:rPr>
                      <w:sz w:val="20"/>
                      <w:szCs w:val="20"/>
                    </w:rPr>
                    <w:t>:</w:t>
                  </w:r>
                </w:p>
                <w:p w:rsidR="00CA4372" w:rsidRDefault="00CA4372" w:rsidP="00CA4372">
                  <w:pPr>
                    <w:pStyle w:val="Prrafodelista"/>
                    <w:numPr>
                      <w:ilvl w:val="0"/>
                      <w:numId w:val="18"/>
                    </w:numPr>
                    <w:rPr>
                      <w:sz w:val="20"/>
                      <w:szCs w:val="20"/>
                    </w:rPr>
                  </w:pPr>
                  <w:r>
                    <w:rPr>
                      <w:sz w:val="20"/>
                      <w:szCs w:val="20"/>
                    </w:rPr>
                    <w:lastRenderedPageBreak/>
                    <w:t>Características de los principales subgéneros periodísticos.</w:t>
                  </w:r>
                </w:p>
                <w:p w:rsidR="00CA4372" w:rsidRDefault="00CA4372" w:rsidP="00CA4372">
                  <w:pPr>
                    <w:pStyle w:val="Prrafodelista"/>
                    <w:numPr>
                      <w:ilvl w:val="0"/>
                      <w:numId w:val="18"/>
                    </w:numPr>
                    <w:rPr>
                      <w:sz w:val="20"/>
                      <w:szCs w:val="20"/>
                    </w:rPr>
                  </w:pPr>
                  <w:r>
                    <w:rPr>
                      <w:sz w:val="20"/>
                      <w:szCs w:val="20"/>
                    </w:rPr>
                    <w:t>Características principales del lenguaje periodístico.</w:t>
                  </w:r>
                </w:p>
                <w:p w:rsidR="006E64BB" w:rsidRPr="006E64BB" w:rsidRDefault="006E64BB" w:rsidP="006E64BB">
                  <w:pPr>
                    <w:jc w:val="center"/>
                    <w:rPr>
                      <w:sz w:val="20"/>
                      <w:szCs w:val="20"/>
                    </w:rPr>
                  </w:pPr>
                  <w:r>
                    <w:rPr>
                      <w:b/>
                      <w:sz w:val="32"/>
                      <w:szCs w:val="32"/>
                    </w:rPr>
                    <w:t>16</w:t>
                  </w:r>
                  <w:r w:rsidRPr="006E64BB">
                    <w:rPr>
                      <w:b/>
                      <w:sz w:val="20"/>
                      <w:szCs w:val="20"/>
                    </w:rPr>
                    <w:t>%</w:t>
                  </w:r>
                </w:p>
                <w:p w:rsidR="006A724D" w:rsidRDefault="006A724D" w:rsidP="00B847AE">
                  <w:pPr>
                    <w:pStyle w:val="Prrafodelista"/>
                    <w:numPr>
                      <w:ilvl w:val="0"/>
                      <w:numId w:val="22"/>
                    </w:numPr>
                    <w:rPr>
                      <w:sz w:val="20"/>
                      <w:szCs w:val="20"/>
                    </w:rPr>
                  </w:pPr>
                  <w:r>
                    <w:rPr>
                      <w:sz w:val="20"/>
                      <w:szCs w:val="20"/>
                    </w:rPr>
                    <w:t xml:space="preserve">Conoce el contenido y los rasgos generales de las </w:t>
                  </w:r>
                  <w:r w:rsidRPr="00C60A48">
                    <w:rPr>
                      <w:b/>
                      <w:sz w:val="20"/>
                      <w:szCs w:val="20"/>
                    </w:rPr>
                    <w:t>obras de lectura complementaria</w:t>
                  </w:r>
                  <w:r>
                    <w:rPr>
                      <w:sz w:val="20"/>
                      <w:szCs w:val="20"/>
                    </w:rPr>
                    <w:t xml:space="preserve"> seleccionadas.</w:t>
                  </w:r>
                </w:p>
                <w:p w:rsidR="006E64BB" w:rsidRPr="006E64BB" w:rsidRDefault="006E64BB" w:rsidP="006E64BB">
                  <w:pPr>
                    <w:jc w:val="center"/>
                    <w:rPr>
                      <w:sz w:val="20"/>
                      <w:szCs w:val="20"/>
                    </w:rPr>
                  </w:pPr>
                  <w:r>
                    <w:rPr>
                      <w:b/>
                      <w:sz w:val="32"/>
                      <w:szCs w:val="32"/>
                    </w:rPr>
                    <w:t>20</w:t>
                  </w:r>
                  <w:r w:rsidRPr="006E64BB">
                    <w:rPr>
                      <w:b/>
                      <w:sz w:val="20"/>
                      <w:szCs w:val="20"/>
                    </w:rPr>
                    <w:t>%</w:t>
                  </w:r>
                </w:p>
              </w:tc>
              <w:tc>
                <w:tcPr>
                  <w:tcW w:w="2089" w:type="dxa"/>
                </w:tcPr>
                <w:p w:rsidR="0053463C" w:rsidRDefault="00C60A48" w:rsidP="00A7799D">
                  <w:pPr>
                    <w:jc w:val="both"/>
                    <w:rPr>
                      <w:sz w:val="20"/>
                      <w:szCs w:val="20"/>
                    </w:rPr>
                  </w:pPr>
                  <w:r>
                    <w:rPr>
                      <w:sz w:val="20"/>
                      <w:szCs w:val="20"/>
                    </w:rPr>
                    <w:lastRenderedPageBreak/>
                    <w:t>Examen</w:t>
                  </w:r>
                </w:p>
                <w:p w:rsidR="00322FD3" w:rsidRDefault="00322FD3" w:rsidP="00A7799D">
                  <w:pPr>
                    <w:jc w:val="both"/>
                    <w:rPr>
                      <w:sz w:val="20"/>
                      <w:szCs w:val="20"/>
                    </w:rPr>
                  </w:pPr>
                  <w:r>
                    <w:rPr>
                      <w:sz w:val="20"/>
                      <w:szCs w:val="20"/>
                    </w:rPr>
                    <w:t>Trabajos de casa</w:t>
                  </w:r>
                </w:p>
                <w:p w:rsidR="00C60A48" w:rsidRDefault="00C60A48" w:rsidP="00A7799D">
                  <w:pPr>
                    <w:jc w:val="both"/>
                    <w:rPr>
                      <w:sz w:val="20"/>
                      <w:szCs w:val="20"/>
                    </w:rPr>
                  </w:pPr>
                  <w:r>
                    <w:rPr>
                      <w:sz w:val="20"/>
                      <w:szCs w:val="20"/>
                    </w:rPr>
                    <w:t>Exposiciones orales</w:t>
                  </w:r>
                </w:p>
                <w:p w:rsidR="00C60A48" w:rsidRDefault="00C60A48" w:rsidP="00A7799D">
                  <w:pPr>
                    <w:jc w:val="both"/>
                    <w:rPr>
                      <w:sz w:val="20"/>
                      <w:szCs w:val="20"/>
                    </w:rPr>
                  </w:pPr>
                  <w:r>
                    <w:rPr>
                      <w:sz w:val="20"/>
                      <w:szCs w:val="20"/>
                    </w:rPr>
                    <w:t>Tertulias y debates</w:t>
                  </w:r>
                </w:p>
                <w:p w:rsidR="00C60A48" w:rsidRDefault="00C60A48" w:rsidP="00322FD3">
                  <w:pPr>
                    <w:rPr>
                      <w:sz w:val="20"/>
                      <w:szCs w:val="20"/>
                    </w:rPr>
                  </w:pPr>
                  <w:r>
                    <w:rPr>
                      <w:sz w:val="20"/>
                      <w:szCs w:val="20"/>
                    </w:rPr>
                    <w:t>Controles de lecturas</w:t>
                  </w:r>
                </w:p>
              </w:tc>
              <w:tc>
                <w:tcPr>
                  <w:tcW w:w="775" w:type="dxa"/>
                </w:tcPr>
                <w:p w:rsidR="0053463C" w:rsidRDefault="0053463C" w:rsidP="00182F6D">
                  <w:pPr>
                    <w:rPr>
                      <w:sz w:val="20"/>
                      <w:szCs w:val="20"/>
                    </w:rPr>
                  </w:pPr>
                  <w:r>
                    <w:rPr>
                      <w:sz w:val="20"/>
                      <w:szCs w:val="20"/>
                    </w:rPr>
                    <w:t>5</w:t>
                  </w:r>
                </w:p>
              </w:tc>
            </w:tr>
          </w:tbl>
          <w:p w:rsidR="00182F6D" w:rsidRDefault="00182F6D" w:rsidP="00A7799D">
            <w:pPr>
              <w:jc w:val="both"/>
              <w:rPr>
                <w:sz w:val="20"/>
                <w:szCs w:val="20"/>
              </w:rPr>
            </w:pPr>
          </w:p>
          <w:p w:rsidR="00A13FBD" w:rsidRDefault="00A13FBD" w:rsidP="00A7799D">
            <w:pPr>
              <w:jc w:val="both"/>
              <w:rPr>
                <w:sz w:val="20"/>
                <w:szCs w:val="20"/>
              </w:rPr>
            </w:pPr>
            <w:r w:rsidRPr="00A13FBD">
              <w:rPr>
                <w:b/>
                <w:sz w:val="20"/>
                <w:szCs w:val="20"/>
              </w:rPr>
              <w:t>Observaciones</w:t>
            </w:r>
            <w:r>
              <w:rPr>
                <w:sz w:val="20"/>
                <w:szCs w:val="20"/>
              </w:rPr>
              <w:t>:</w:t>
            </w:r>
          </w:p>
          <w:p w:rsidR="00AE25CE" w:rsidRDefault="00AE25CE" w:rsidP="00A7799D">
            <w:pPr>
              <w:jc w:val="both"/>
              <w:rPr>
                <w:sz w:val="20"/>
                <w:szCs w:val="20"/>
              </w:rPr>
            </w:pPr>
          </w:p>
          <w:p w:rsidR="00A13FBD" w:rsidRDefault="00A13FBD" w:rsidP="00A13FBD">
            <w:pPr>
              <w:pStyle w:val="Prrafodelista"/>
              <w:numPr>
                <w:ilvl w:val="0"/>
                <w:numId w:val="21"/>
              </w:numPr>
              <w:jc w:val="both"/>
              <w:rPr>
                <w:sz w:val="20"/>
                <w:szCs w:val="20"/>
              </w:rPr>
            </w:pPr>
            <w:r>
              <w:rPr>
                <w:b/>
                <w:sz w:val="20"/>
                <w:szCs w:val="20"/>
              </w:rPr>
              <w:t>Se han eliminado</w:t>
            </w:r>
            <w:r w:rsidRPr="00CE23AD">
              <w:rPr>
                <w:b/>
                <w:sz w:val="20"/>
                <w:szCs w:val="20"/>
              </w:rPr>
              <w:t xml:space="preserve"> algunos estándares</w:t>
            </w:r>
            <w:r>
              <w:rPr>
                <w:sz w:val="20"/>
                <w:szCs w:val="20"/>
              </w:rPr>
              <w:t xml:space="preserve"> de aprendizaje en relación a los que aparecen en el </w:t>
            </w:r>
            <w:r w:rsidRPr="00A7799D">
              <w:rPr>
                <w:i/>
                <w:sz w:val="20"/>
                <w:szCs w:val="20"/>
              </w:rPr>
              <w:t>Real Decreto 1105/2014</w:t>
            </w:r>
            <w:r>
              <w:rPr>
                <w:sz w:val="20"/>
                <w:szCs w:val="20"/>
              </w:rPr>
              <w:t>, como, por ejemplo, el 9.2 del bloque 3 (“Conoce los orígenes históricos del español en América y sus principales áreas geográficas reconociendo en un texto oral o escrito algunos de los rasgos característicos y valorando positivamente sus variantes”).</w:t>
            </w:r>
          </w:p>
          <w:p w:rsidR="00A13FBD" w:rsidRDefault="00A13FBD" w:rsidP="00A13FBD">
            <w:pPr>
              <w:pStyle w:val="Prrafodelista"/>
              <w:numPr>
                <w:ilvl w:val="0"/>
                <w:numId w:val="21"/>
              </w:numPr>
              <w:jc w:val="both"/>
              <w:rPr>
                <w:sz w:val="20"/>
                <w:szCs w:val="20"/>
              </w:rPr>
            </w:pPr>
            <w:r>
              <w:rPr>
                <w:b/>
                <w:sz w:val="20"/>
                <w:szCs w:val="20"/>
              </w:rPr>
              <w:t xml:space="preserve">Se han reagrupado </w:t>
            </w:r>
            <w:r w:rsidRPr="00CE23AD">
              <w:rPr>
                <w:b/>
                <w:sz w:val="20"/>
                <w:szCs w:val="20"/>
              </w:rPr>
              <w:t>estándares de aprendizaje</w:t>
            </w:r>
            <w:r>
              <w:rPr>
                <w:sz w:val="20"/>
                <w:szCs w:val="20"/>
              </w:rPr>
              <w:t xml:space="preserve"> en un mismo indicador, como, por ejemplo, en el caso del indicador “Comenta críticamente un texto periodístico o literario”, cuya realización óptima requiere alcanzar varios estándares de aprendizaje de distintos bloques de contenido: “Produce textos expositivos y argumentativos en el registro adecuado y con corrección ortográfica y gramatical” (1.4. del bloque 2); “Analiza fragmentos literarios del siglo XX hasta nuestros días…” (2.1. del bloque 4), etc. </w:t>
            </w:r>
          </w:p>
          <w:p w:rsidR="00A13FBD" w:rsidRPr="00AD128C" w:rsidRDefault="00A13FBD" w:rsidP="00A13FBD">
            <w:pPr>
              <w:pStyle w:val="Prrafodelista"/>
              <w:numPr>
                <w:ilvl w:val="0"/>
                <w:numId w:val="21"/>
              </w:numPr>
              <w:jc w:val="both"/>
              <w:rPr>
                <w:sz w:val="20"/>
                <w:szCs w:val="20"/>
              </w:rPr>
            </w:pPr>
            <w:r>
              <w:rPr>
                <w:b/>
                <w:sz w:val="20"/>
                <w:szCs w:val="20"/>
              </w:rPr>
              <w:t>Se han añadido</w:t>
            </w:r>
            <w:r w:rsidRPr="00CE23AD">
              <w:rPr>
                <w:b/>
                <w:sz w:val="20"/>
                <w:szCs w:val="20"/>
              </w:rPr>
              <w:t xml:space="preserve"> algunos</w:t>
            </w:r>
            <w:r>
              <w:rPr>
                <w:b/>
                <w:sz w:val="20"/>
                <w:szCs w:val="20"/>
              </w:rPr>
              <w:t xml:space="preserve"> indicadores de logro</w:t>
            </w:r>
            <w:r>
              <w:rPr>
                <w:sz w:val="20"/>
                <w:szCs w:val="20"/>
              </w:rPr>
              <w:t xml:space="preserve"> no incluidos en los enunciados de los estándares normativos, por ejemplo, </w:t>
            </w:r>
            <w:r w:rsidR="00AE25CE">
              <w:rPr>
                <w:sz w:val="20"/>
                <w:szCs w:val="20"/>
              </w:rPr>
              <w:t>el indicador F, relativo</w:t>
            </w:r>
            <w:r>
              <w:rPr>
                <w:sz w:val="20"/>
                <w:szCs w:val="20"/>
              </w:rPr>
              <w:t xml:space="preserve"> a los temas teóricos relacionados con el lenguaje periodístico.</w:t>
            </w:r>
          </w:p>
          <w:p w:rsidR="00AE25CE" w:rsidRPr="004541C9" w:rsidRDefault="004541C9" w:rsidP="00A13FBD">
            <w:pPr>
              <w:pStyle w:val="Prrafodelista"/>
              <w:numPr>
                <w:ilvl w:val="0"/>
                <w:numId w:val="21"/>
              </w:numPr>
              <w:jc w:val="both"/>
              <w:rPr>
                <w:sz w:val="20"/>
                <w:szCs w:val="20"/>
              </w:rPr>
            </w:pPr>
            <w:r>
              <w:rPr>
                <w:sz w:val="20"/>
                <w:szCs w:val="20"/>
              </w:rPr>
              <w:t>Hay varios</w:t>
            </w:r>
            <w:r w:rsidR="00AE25CE" w:rsidRPr="004541C9">
              <w:rPr>
                <w:sz w:val="20"/>
                <w:szCs w:val="20"/>
              </w:rPr>
              <w:t xml:space="preserve"> </w:t>
            </w:r>
            <w:r w:rsidR="00AE25CE" w:rsidRPr="004541C9">
              <w:rPr>
                <w:b/>
                <w:sz w:val="20"/>
                <w:szCs w:val="20"/>
              </w:rPr>
              <w:t xml:space="preserve">estándares </w:t>
            </w:r>
            <w:r w:rsidR="00AE25CE" w:rsidRPr="004541C9">
              <w:rPr>
                <w:sz w:val="20"/>
                <w:szCs w:val="20"/>
              </w:rPr>
              <w:t xml:space="preserve">de aprendizaje que sin que tengan asignado un porcentaje de calificación, también </w:t>
            </w:r>
            <w:r w:rsidR="00AE25CE" w:rsidRPr="004541C9">
              <w:rPr>
                <w:b/>
                <w:sz w:val="20"/>
                <w:szCs w:val="20"/>
              </w:rPr>
              <w:t>se van a evaluar de diferente manera</w:t>
            </w:r>
            <w:r w:rsidR="00AE25CE" w:rsidRPr="004541C9">
              <w:rPr>
                <w:sz w:val="20"/>
                <w:szCs w:val="20"/>
              </w:rPr>
              <w:t xml:space="preserve">: </w:t>
            </w:r>
          </w:p>
          <w:p w:rsidR="00A13FBD" w:rsidRPr="004541C9" w:rsidRDefault="00AE25CE" w:rsidP="00AE25CE">
            <w:pPr>
              <w:pStyle w:val="Prrafodelista"/>
              <w:numPr>
                <w:ilvl w:val="0"/>
                <w:numId w:val="23"/>
              </w:numPr>
              <w:jc w:val="both"/>
              <w:rPr>
                <w:sz w:val="20"/>
                <w:szCs w:val="20"/>
              </w:rPr>
            </w:pPr>
            <w:r w:rsidRPr="00865899">
              <w:rPr>
                <w:rFonts w:cstheme="minorHAnsi"/>
                <w:b/>
                <w:sz w:val="20"/>
                <w:szCs w:val="20"/>
              </w:rPr>
              <w:t>E</w:t>
            </w:r>
            <w:r w:rsidR="00A13FBD" w:rsidRPr="00865899">
              <w:rPr>
                <w:rFonts w:cstheme="minorHAnsi"/>
                <w:b/>
                <w:sz w:val="20"/>
                <w:szCs w:val="20"/>
              </w:rPr>
              <w:t>l estándar 4.4. del bloque 1: “Se expresa oralmente con claridad, precisión y corrección, ajustando su actuación verbal y no verbal a las condiciones de la situación comunicativa y utilizando los recursos expresi</w:t>
            </w:r>
            <w:r w:rsidRPr="00865899">
              <w:rPr>
                <w:rFonts w:cstheme="minorHAnsi"/>
                <w:b/>
                <w:sz w:val="20"/>
                <w:szCs w:val="20"/>
              </w:rPr>
              <w:t>vos propios del registro formal”</w:t>
            </w:r>
            <w:r>
              <w:rPr>
                <w:rFonts w:cstheme="minorHAnsi"/>
                <w:sz w:val="20"/>
                <w:szCs w:val="20"/>
              </w:rPr>
              <w:t xml:space="preserve">. Este estándar se evaluará en todas las actividades de carácter oral que se realicen a lo largo del curso. </w:t>
            </w:r>
            <w:r w:rsidR="00865899">
              <w:rPr>
                <w:rFonts w:cstheme="minorHAnsi"/>
                <w:sz w:val="20"/>
                <w:szCs w:val="20"/>
              </w:rPr>
              <w:t xml:space="preserve">La evaluación de la expresión oral se desglosa en una serie de indicadores de logro que aparecen en el </w:t>
            </w:r>
            <w:r w:rsidR="00865899" w:rsidRPr="004541C9">
              <w:rPr>
                <w:rFonts w:cstheme="minorHAnsi"/>
                <w:i/>
                <w:sz w:val="20"/>
                <w:szCs w:val="20"/>
              </w:rPr>
              <w:t>Proyecto Lingüístico de Centro</w:t>
            </w:r>
            <w:r w:rsidR="004541C9">
              <w:rPr>
                <w:rFonts w:cstheme="minorHAnsi"/>
                <w:sz w:val="20"/>
                <w:szCs w:val="20"/>
              </w:rPr>
              <w:t>: utiliza</w:t>
            </w:r>
            <w:r w:rsidR="00865899">
              <w:rPr>
                <w:rFonts w:cstheme="minorHAnsi"/>
                <w:sz w:val="20"/>
                <w:szCs w:val="20"/>
              </w:rPr>
              <w:t xml:space="preserve"> adecuada</w:t>
            </w:r>
            <w:r w:rsidR="004541C9">
              <w:rPr>
                <w:rFonts w:cstheme="minorHAnsi"/>
                <w:sz w:val="20"/>
                <w:szCs w:val="20"/>
              </w:rPr>
              <w:t>mente</w:t>
            </w:r>
            <w:r w:rsidR="00865899">
              <w:rPr>
                <w:rFonts w:cstheme="minorHAnsi"/>
                <w:sz w:val="20"/>
                <w:szCs w:val="20"/>
              </w:rPr>
              <w:t xml:space="preserve"> los elementos paralingüísticos, </w:t>
            </w:r>
            <w:r w:rsidR="004541C9">
              <w:rPr>
                <w:rFonts w:cstheme="minorHAnsi"/>
                <w:sz w:val="20"/>
                <w:szCs w:val="20"/>
              </w:rPr>
              <w:t xml:space="preserve">presenta </w:t>
            </w:r>
            <w:r w:rsidR="00865899">
              <w:rPr>
                <w:rFonts w:cstheme="minorHAnsi"/>
                <w:sz w:val="20"/>
                <w:szCs w:val="20"/>
              </w:rPr>
              <w:t xml:space="preserve">fluidez y capacidad comunicativa, </w:t>
            </w:r>
            <w:r w:rsidR="004541C9">
              <w:rPr>
                <w:rFonts w:cstheme="minorHAnsi"/>
                <w:sz w:val="20"/>
                <w:szCs w:val="20"/>
              </w:rPr>
              <w:t xml:space="preserve">se expresa con </w:t>
            </w:r>
            <w:r w:rsidR="00865899">
              <w:rPr>
                <w:rFonts w:cstheme="minorHAnsi"/>
                <w:sz w:val="20"/>
                <w:szCs w:val="20"/>
              </w:rPr>
              <w:t>corrección lingüística, estructura y</w:t>
            </w:r>
            <w:r w:rsidR="004541C9">
              <w:rPr>
                <w:rFonts w:cstheme="minorHAnsi"/>
                <w:sz w:val="20"/>
                <w:szCs w:val="20"/>
              </w:rPr>
              <w:t xml:space="preserve"> organiza la información</w:t>
            </w:r>
            <w:r w:rsidR="00865899">
              <w:rPr>
                <w:rFonts w:cstheme="minorHAnsi"/>
                <w:sz w:val="20"/>
                <w:szCs w:val="20"/>
              </w:rPr>
              <w:t>.</w:t>
            </w:r>
          </w:p>
          <w:p w:rsidR="004541C9" w:rsidRPr="00865899" w:rsidRDefault="008C7FA3" w:rsidP="00AE25CE">
            <w:pPr>
              <w:pStyle w:val="Prrafodelista"/>
              <w:numPr>
                <w:ilvl w:val="0"/>
                <w:numId w:val="23"/>
              </w:numPr>
              <w:jc w:val="both"/>
              <w:rPr>
                <w:sz w:val="20"/>
                <w:szCs w:val="20"/>
              </w:rPr>
            </w:pPr>
            <w:r>
              <w:rPr>
                <w:b/>
                <w:sz w:val="20"/>
                <w:szCs w:val="20"/>
              </w:rPr>
              <w:t>Los estándares</w:t>
            </w:r>
            <w:r w:rsidR="004541C9" w:rsidRPr="004541C9">
              <w:rPr>
                <w:b/>
                <w:sz w:val="20"/>
                <w:szCs w:val="20"/>
              </w:rPr>
              <w:t xml:space="preserve"> 2.1. del bloque 2: “Desarrolla por escrito un tema del currículo con rigor, claridad y corrección ortográfica y gramatical, aplicando los conocimientos gramaticales y pragmáticos para mejorar la expresión escrita”</w:t>
            </w:r>
            <w:r>
              <w:rPr>
                <w:sz w:val="20"/>
                <w:szCs w:val="20"/>
              </w:rPr>
              <w:t xml:space="preserve"> </w:t>
            </w:r>
            <w:r w:rsidRPr="008C7FA3">
              <w:rPr>
                <w:b/>
                <w:sz w:val="20"/>
                <w:szCs w:val="20"/>
              </w:rPr>
              <w:t>y 3.3. del bloque 2: “Respeta las normas de presentación de trabajos escritos”</w:t>
            </w:r>
            <w:r>
              <w:rPr>
                <w:sz w:val="20"/>
                <w:szCs w:val="20"/>
              </w:rPr>
              <w:t xml:space="preserve">. </w:t>
            </w:r>
            <w:r w:rsidR="004541C9">
              <w:rPr>
                <w:sz w:val="20"/>
                <w:szCs w:val="20"/>
              </w:rPr>
              <w:t>Cada falta de ortografía descontará -0,2 puntos sobre la puntuación; cada falta de acentuación, expresión o relativa a la presentación de escritos descontará -0,1 puntos.</w:t>
            </w:r>
          </w:p>
          <w:p w:rsidR="00865899" w:rsidRPr="008C7FA3" w:rsidRDefault="00865899" w:rsidP="008C7FA3">
            <w:pPr>
              <w:ind w:left="851"/>
              <w:jc w:val="both"/>
              <w:rPr>
                <w:sz w:val="20"/>
                <w:szCs w:val="20"/>
              </w:rPr>
            </w:pPr>
          </w:p>
          <w:p w:rsidR="00A7799D" w:rsidRPr="00ED6882" w:rsidRDefault="00A7799D" w:rsidP="00ED6882">
            <w:pPr>
              <w:jc w:val="both"/>
              <w:rPr>
                <w:sz w:val="20"/>
                <w:szCs w:val="20"/>
              </w:rPr>
            </w:pPr>
          </w:p>
        </w:tc>
      </w:tr>
      <w:tr w:rsidR="00A7799D" w:rsidRPr="008C4619" w:rsidTr="00A3079A">
        <w:tc>
          <w:tcPr>
            <w:tcW w:w="9855" w:type="dxa"/>
            <w:gridSpan w:val="3"/>
            <w:shd w:val="clear" w:color="auto" w:fill="99CCFF"/>
          </w:tcPr>
          <w:p w:rsidR="00A7799D" w:rsidRDefault="00A7799D" w:rsidP="00A3079A">
            <w:pPr>
              <w:pStyle w:val="Ttulo3"/>
              <w:ind w:left="0" w:firstLine="0"/>
              <w:outlineLvl w:val="2"/>
              <w:rPr>
                <w:rFonts w:asciiTheme="minorHAnsi" w:hAnsiTheme="minorHAnsi" w:cstheme="minorHAnsi"/>
                <w:i w:val="0"/>
                <w:color w:val="000000" w:themeColor="text1"/>
                <w:u w:val="none"/>
              </w:rPr>
            </w:pPr>
            <w:bookmarkStart w:id="3" w:name="_Toc474583001"/>
            <w:r>
              <w:rPr>
                <w:rFonts w:asciiTheme="minorHAnsi" w:hAnsiTheme="minorHAnsi" w:cstheme="minorHAnsi"/>
                <w:i w:val="0"/>
                <w:color w:val="000000" w:themeColor="text1"/>
                <w:u w:val="none"/>
              </w:rPr>
              <w:lastRenderedPageBreak/>
              <w:t>Selección y secuenciación</w:t>
            </w:r>
            <w:r w:rsidRPr="008C4619">
              <w:rPr>
                <w:rFonts w:asciiTheme="minorHAnsi" w:hAnsiTheme="minorHAnsi" w:cstheme="minorHAnsi"/>
                <w:i w:val="0"/>
                <w:color w:val="000000" w:themeColor="text1"/>
                <w:u w:val="none"/>
              </w:rPr>
              <w:t xml:space="preserve"> de los contenidos</w:t>
            </w:r>
            <w:bookmarkEnd w:id="3"/>
          </w:p>
        </w:tc>
      </w:tr>
      <w:tr w:rsidR="00A7799D" w:rsidRPr="008C4619" w:rsidTr="00A3079A">
        <w:tc>
          <w:tcPr>
            <w:tcW w:w="9855" w:type="dxa"/>
            <w:gridSpan w:val="3"/>
            <w:shd w:val="clear" w:color="auto" w:fill="auto"/>
          </w:tcPr>
          <w:p w:rsidR="00A7799D" w:rsidRDefault="00A7799D" w:rsidP="006D4FEE">
            <w:pPr>
              <w:jc w:val="both"/>
              <w:rPr>
                <w:rFonts w:cstheme="minorHAnsi"/>
                <w:sz w:val="20"/>
                <w:szCs w:val="20"/>
              </w:rPr>
            </w:pPr>
          </w:p>
          <w:p w:rsidR="00A7799D" w:rsidRPr="0092508F" w:rsidRDefault="00A7799D" w:rsidP="00A3079A">
            <w:pPr>
              <w:ind w:firstLine="708"/>
              <w:jc w:val="both"/>
              <w:rPr>
                <w:rFonts w:cstheme="minorHAnsi"/>
                <w:sz w:val="20"/>
                <w:szCs w:val="20"/>
              </w:rPr>
            </w:pPr>
            <w:r>
              <w:rPr>
                <w:rFonts w:cstheme="minorHAnsi"/>
                <w:sz w:val="20"/>
                <w:szCs w:val="20"/>
              </w:rPr>
              <w:t>Dadas las características tan diversas que presentan los grupos de enseñanza diurna y los de enseñanza nocturna, hemos decidido en el departamento establecer ciertas discrepancias curriculares entre unos y otros, pues nuestra intención es siempre atender a la diversidad de la manera más adecuada posible. Iremos especificando en cada apartado los matices que diferenciarán la implementación de la materia.</w:t>
            </w:r>
          </w:p>
          <w:p w:rsidR="00A7799D" w:rsidRPr="0092508F" w:rsidRDefault="00A7799D" w:rsidP="00A3079A">
            <w:pPr>
              <w:ind w:firstLine="708"/>
              <w:jc w:val="both"/>
              <w:rPr>
                <w:rFonts w:cstheme="minorHAnsi"/>
                <w:sz w:val="20"/>
                <w:szCs w:val="20"/>
              </w:rPr>
            </w:pPr>
          </w:p>
          <w:p w:rsidR="00A7799D" w:rsidRPr="0092508F" w:rsidRDefault="00A7799D" w:rsidP="00A3079A">
            <w:pPr>
              <w:jc w:val="both"/>
              <w:rPr>
                <w:rFonts w:cstheme="minorHAnsi"/>
                <w:sz w:val="20"/>
                <w:szCs w:val="20"/>
              </w:rPr>
            </w:pPr>
            <w:r w:rsidRPr="0092508F">
              <w:rPr>
                <w:rFonts w:cstheme="minorHAnsi"/>
                <w:sz w:val="20"/>
                <w:szCs w:val="20"/>
              </w:rPr>
              <w:t xml:space="preserve">         </w:t>
            </w:r>
            <w:r>
              <w:rPr>
                <w:rFonts w:cstheme="minorHAnsi"/>
                <w:sz w:val="20"/>
                <w:szCs w:val="20"/>
              </w:rPr>
              <w:t>Los contenidos seleccionados para la preparación del alumnado seguirán la siguiente secuenciación:</w:t>
            </w:r>
          </w:p>
          <w:p w:rsidR="00A7799D" w:rsidRDefault="00A7799D" w:rsidP="00A3079A">
            <w:pPr>
              <w:jc w:val="both"/>
              <w:rPr>
                <w:rFonts w:cstheme="minorHAnsi"/>
                <w:sz w:val="20"/>
                <w:szCs w:val="20"/>
              </w:rPr>
            </w:pPr>
          </w:p>
          <w:p w:rsidR="009E6B8F" w:rsidRDefault="009E6B8F" w:rsidP="00A3079A">
            <w:pPr>
              <w:jc w:val="both"/>
              <w:rPr>
                <w:rFonts w:cstheme="minorHAnsi"/>
                <w:sz w:val="20"/>
                <w:szCs w:val="20"/>
              </w:rPr>
            </w:pPr>
          </w:p>
          <w:p w:rsidR="009E6B8F" w:rsidRPr="0092508F" w:rsidRDefault="009E6B8F" w:rsidP="00A3079A">
            <w:pPr>
              <w:jc w:val="both"/>
              <w:rPr>
                <w:rFonts w:cstheme="minorHAnsi"/>
                <w:sz w:val="20"/>
                <w:szCs w:val="20"/>
              </w:rPr>
            </w:pPr>
          </w:p>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PRIMERA EVALUACIÓN</w:t>
            </w:r>
          </w:p>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p>
          <w:tbl>
            <w:tblPr>
              <w:tblStyle w:val="Tablaconcuadrcula"/>
              <w:tblW w:w="8222" w:type="dxa"/>
              <w:tblLook w:val="04A0" w:firstRow="1" w:lastRow="0" w:firstColumn="1" w:lastColumn="0" w:noHBand="0" w:noVBand="1"/>
            </w:tblPr>
            <w:tblGrid>
              <w:gridCol w:w="2309"/>
              <w:gridCol w:w="5913"/>
            </w:tblGrid>
            <w:tr w:rsidR="00A7799D" w:rsidRPr="008C4619" w:rsidTr="0053463C">
              <w:trPr>
                <w:trHeight w:val="614"/>
              </w:trPr>
              <w:tc>
                <w:tcPr>
                  <w:tcW w:w="2309"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Tipología textual</w:t>
                  </w:r>
                </w:p>
              </w:tc>
              <w:tc>
                <w:tcPr>
                  <w:tcW w:w="5913" w:type="dxa"/>
                </w:tcPr>
                <w:p w:rsidR="00A7799D" w:rsidRPr="008C4619" w:rsidRDefault="00A7799D" w:rsidP="00A7799D">
                  <w:pPr>
                    <w:pStyle w:val="Prrafodelista1"/>
                    <w:numPr>
                      <w:ilvl w:val="0"/>
                      <w:numId w:val="5"/>
                    </w:numPr>
                    <w:suppressAutoHyphens w:val="0"/>
                    <w:ind w:right="-1"/>
                    <w:jc w:val="both"/>
                    <w:rPr>
                      <w:rFonts w:asciiTheme="minorHAnsi" w:hAnsiTheme="minorHAnsi" w:cstheme="minorHAnsi"/>
                      <w:color w:val="000000"/>
                      <w:sz w:val="20"/>
                      <w:szCs w:val="20"/>
                    </w:rPr>
                  </w:pPr>
                  <w:r w:rsidRPr="008C4619">
                    <w:rPr>
                      <w:rFonts w:asciiTheme="minorHAnsi" w:hAnsiTheme="minorHAnsi" w:cstheme="minorHAnsi"/>
                      <w:color w:val="000000"/>
                      <w:sz w:val="20"/>
                      <w:szCs w:val="20"/>
                    </w:rPr>
                    <w:t>El texto y sus características. Elementos de cohesión textual.  Tipos de texto.</w:t>
                  </w:r>
                </w:p>
                <w:p w:rsidR="00A7799D" w:rsidRPr="008C4619" w:rsidRDefault="00A7799D" w:rsidP="00A7799D">
                  <w:pPr>
                    <w:pStyle w:val="Prrafodelista1"/>
                    <w:numPr>
                      <w:ilvl w:val="0"/>
                      <w:numId w:val="5"/>
                    </w:numPr>
                    <w:suppressAutoHyphens w:val="0"/>
                    <w:ind w:right="-1"/>
                    <w:jc w:val="both"/>
                    <w:rPr>
                      <w:rFonts w:asciiTheme="minorHAnsi" w:hAnsiTheme="minorHAnsi" w:cstheme="minorHAnsi"/>
                      <w:b/>
                      <w:color w:val="000000"/>
                      <w:sz w:val="20"/>
                      <w:szCs w:val="20"/>
                    </w:rPr>
                  </w:pPr>
                  <w:r w:rsidRPr="008C4619">
                    <w:rPr>
                      <w:rFonts w:asciiTheme="minorHAnsi" w:hAnsiTheme="minorHAnsi" w:cstheme="minorHAnsi"/>
                      <w:color w:val="000000"/>
                      <w:sz w:val="20"/>
                      <w:szCs w:val="20"/>
                    </w:rPr>
                    <w:t>Textos periodísticos. Principales subgéneros periodísticos. El lenguaje periodístico.</w:t>
                  </w:r>
                </w:p>
              </w:tc>
            </w:tr>
            <w:tr w:rsidR="00A7799D" w:rsidRPr="008C4619" w:rsidTr="0053463C">
              <w:trPr>
                <w:trHeight w:val="626"/>
              </w:trPr>
              <w:tc>
                <w:tcPr>
                  <w:tcW w:w="2309"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Literatura</w:t>
                  </w:r>
                </w:p>
              </w:tc>
              <w:tc>
                <w:tcPr>
                  <w:tcW w:w="5913" w:type="dxa"/>
                </w:tcPr>
                <w:p w:rsidR="00A7799D" w:rsidRPr="008C4619" w:rsidRDefault="00A7799D" w:rsidP="00A7799D">
                  <w:pPr>
                    <w:pStyle w:val="Prrafodelista1"/>
                    <w:numPr>
                      <w:ilvl w:val="0"/>
                      <w:numId w:val="5"/>
                    </w:numPr>
                    <w:suppressAutoHyphens w:val="0"/>
                    <w:ind w:right="-1"/>
                    <w:jc w:val="both"/>
                    <w:rPr>
                      <w:rFonts w:asciiTheme="minorHAnsi" w:hAnsiTheme="minorHAnsi" w:cstheme="minorHAnsi"/>
                      <w:color w:val="000000"/>
                      <w:sz w:val="20"/>
                      <w:szCs w:val="20"/>
                    </w:rPr>
                  </w:pPr>
                  <w:r w:rsidRPr="008C4619">
                    <w:rPr>
                      <w:rFonts w:asciiTheme="minorHAnsi" w:hAnsiTheme="minorHAnsi" w:cstheme="minorHAnsi"/>
                      <w:color w:val="000000"/>
                      <w:sz w:val="20"/>
                      <w:szCs w:val="20"/>
                    </w:rPr>
                    <w:t>Características de género de la novela.</w:t>
                  </w:r>
                </w:p>
                <w:p w:rsidR="00A7799D" w:rsidRPr="008C4619" w:rsidRDefault="00A7799D" w:rsidP="00A7799D">
                  <w:pPr>
                    <w:numPr>
                      <w:ilvl w:val="0"/>
                      <w:numId w:val="5"/>
                    </w:numPr>
                    <w:ind w:right="-1"/>
                    <w:jc w:val="both"/>
                    <w:rPr>
                      <w:rFonts w:cstheme="minorHAnsi"/>
                      <w:color w:val="000000"/>
                      <w:sz w:val="20"/>
                      <w:szCs w:val="20"/>
                    </w:rPr>
                  </w:pPr>
                  <w:r w:rsidRPr="008C4619">
                    <w:rPr>
                      <w:rFonts w:cstheme="minorHAnsi"/>
                      <w:color w:val="000000"/>
                      <w:sz w:val="20"/>
                      <w:szCs w:val="20"/>
                    </w:rPr>
                    <w:t>La narrativa del siglo XX hasta 1939 (</w:t>
                  </w:r>
                  <w:r w:rsidRPr="008C4619">
                    <w:rPr>
                      <w:rFonts w:cstheme="minorHAnsi"/>
                      <w:b/>
                      <w:i/>
                      <w:color w:val="000000"/>
                      <w:sz w:val="20"/>
                      <w:szCs w:val="20"/>
                    </w:rPr>
                    <w:t>El árbol de la ciencia</w:t>
                  </w:r>
                  <w:r w:rsidRPr="008C4619">
                    <w:rPr>
                      <w:rFonts w:cstheme="minorHAnsi"/>
                      <w:color w:val="000000"/>
                      <w:sz w:val="20"/>
                      <w:szCs w:val="20"/>
                    </w:rPr>
                    <w:t>, de Pío Baroja).</w:t>
                  </w:r>
                </w:p>
                <w:p w:rsidR="00A7799D" w:rsidRPr="008C4619" w:rsidRDefault="00A7799D" w:rsidP="00A7799D">
                  <w:pPr>
                    <w:numPr>
                      <w:ilvl w:val="0"/>
                      <w:numId w:val="5"/>
                    </w:numPr>
                    <w:ind w:right="-1"/>
                    <w:jc w:val="both"/>
                    <w:rPr>
                      <w:rFonts w:cstheme="minorHAnsi"/>
                      <w:color w:val="000000"/>
                      <w:sz w:val="20"/>
                      <w:szCs w:val="20"/>
                    </w:rPr>
                  </w:pPr>
                  <w:r w:rsidRPr="008C4619">
                    <w:rPr>
                      <w:rFonts w:cstheme="minorHAnsi"/>
                      <w:color w:val="000000"/>
                      <w:sz w:val="20"/>
                      <w:szCs w:val="20"/>
                    </w:rPr>
                    <w:t>Características de género de la lírica.</w:t>
                  </w:r>
                </w:p>
              </w:tc>
            </w:tr>
            <w:tr w:rsidR="00A7799D" w:rsidRPr="008C4619" w:rsidTr="0053463C">
              <w:trPr>
                <w:trHeight w:val="614"/>
              </w:trPr>
              <w:tc>
                <w:tcPr>
                  <w:tcW w:w="2309"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Lengua</w:t>
                  </w:r>
                </w:p>
              </w:tc>
              <w:tc>
                <w:tcPr>
                  <w:tcW w:w="5913" w:type="dxa"/>
                </w:tcPr>
                <w:p w:rsidR="00A7799D" w:rsidRPr="008C4619" w:rsidRDefault="00A7799D" w:rsidP="00A7799D">
                  <w:pPr>
                    <w:numPr>
                      <w:ilvl w:val="0"/>
                      <w:numId w:val="5"/>
                    </w:numPr>
                    <w:snapToGrid w:val="0"/>
                    <w:ind w:right="-1"/>
                    <w:rPr>
                      <w:rFonts w:cstheme="minorHAnsi"/>
                      <w:color w:val="000000"/>
                      <w:sz w:val="20"/>
                      <w:szCs w:val="20"/>
                    </w:rPr>
                  </w:pPr>
                  <w:r w:rsidRPr="008C4619">
                    <w:rPr>
                      <w:rFonts w:cstheme="minorHAnsi"/>
                      <w:color w:val="000000"/>
                      <w:sz w:val="20"/>
                      <w:szCs w:val="20"/>
                    </w:rPr>
                    <w:t>Análisis de la oración simple.</w:t>
                  </w:r>
                </w:p>
                <w:p w:rsidR="00A7799D" w:rsidRPr="008C4619" w:rsidRDefault="00A7799D" w:rsidP="00A7799D">
                  <w:pPr>
                    <w:numPr>
                      <w:ilvl w:val="0"/>
                      <w:numId w:val="5"/>
                    </w:numPr>
                    <w:ind w:right="-1"/>
                    <w:jc w:val="both"/>
                    <w:rPr>
                      <w:rFonts w:cstheme="minorHAnsi"/>
                      <w:color w:val="000000"/>
                      <w:sz w:val="20"/>
                      <w:szCs w:val="20"/>
                    </w:rPr>
                  </w:pPr>
                  <w:r w:rsidRPr="008C4619">
                    <w:rPr>
                      <w:rFonts w:cstheme="minorHAnsi"/>
                      <w:color w:val="000000"/>
                      <w:sz w:val="20"/>
                      <w:szCs w:val="20"/>
                    </w:rPr>
                    <w:t>Tipos de “SE”.</w:t>
                  </w:r>
                </w:p>
                <w:p w:rsidR="00A7799D" w:rsidRPr="008C4619" w:rsidRDefault="00A7799D" w:rsidP="00A7799D">
                  <w:pPr>
                    <w:numPr>
                      <w:ilvl w:val="0"/>
                      <w:numId w:val="5"/>
                    </w:numPr>
                    <w:ind w:right="-1"/>
                    <w:jc w:val="both"/>
                    <w:rPr>
                      <w:rFonts w:cstheme="minorHAnsi"/>
                      <w:color w:val="000000"/>
                      <w:sz w:val="20"/>
                      <w:szCs w:val="20"/>
                    </w:rPr>
                  </w:pPr>
                  <w:r w:rsidRPr="008C4619">
                    <w:rPr>
                      <w:rFonts w:cstheme="minorHAnsi"/>
                      <w:color w:val="000000"/>
                      <w:sz w:val="20"/>
                      <w:szCs w:val="20"/>
                    </w:rPr>
                    <w:t>Perífrasis verbales.</w:t>
                  </w:r>
                </w:p>
              </w:tc>
            </w:tr>
            <w:tr w:rsidR="00A7799D" w:rsidRPr="008C4619" w:rsidTr="0053463C">
              <w:trPr>
                <w:trHeight w:val="405"/>
              </w:trPr>
              <w:tc>
                <w:tcPr>
                  <w:tcW w:w="2309"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Comentario crítico</w:t>
                  </w:r>
                </w:p>
              </w:tc>
              <w:tc>
                <w:tcPr>
                  <w:tcW w:w="5913" w:type="dxa"/>
                </w:tcPr>
                <w:p w:rsidR="00A7799D" w:rsidRPr="008C4619" w:rsidRDefault="00A7799D" w:rsidP="00A7799D">
                  <w:pPr>
                    <w:pStyle w:val="Prrafodelista1"/>
                    <w:numPr>
                      <w:ilvl w:val="0"/>
                      <w:numId w:val="5"/>
                    </w:numPr>
                    <w:suppressAutoHyphens w:val="0"/>
                    <w:ind w:right="-1"/>
                    <w:rPr>
                      <w:rFonts w:asciiTheme="minorHAnsi" w:hAnsiTheme="minorHAnsi" w:cstheme="minorHAnsi"/>
                      <w:color w:val="000000"/>
                      <w:sz w:val="20"/>
                      <w:szCs w:val="20"/>
                    </w:rPr>
                  </w:pPr>
                  <w:r w:rsidRPr="008C4619">
                    <w:rPr>
                      <w:rFonts w:asciiTheme="minorHAnsi" w:hAnsiTheme="minorHAnsi" w:cstheme="minorHAnsi"/>
                      <w:color w:val="000000"/>
                      <w:sz w:val="20"/>
                      <w:szCs w:val="20"/>
                    </w:rPr>
                    <w:t>Método para comentario crítico.</w:t>
                  </w:r>
                </w:p>
                <w:p w:rsidR="00A7799D" w:rsidRPr="008C4619" w:rsidRDefault="00A7799D" w:rsidP="00A7799D">
                  <w:pPr>
                    <w:pStyle w:val="Prrafodelista1"/>
                    <w:numPr>
                      <w:ilvl w:val="0"/>
                      <w:numId w:val="5"/>
                    </w:numPr>
                    <w:suppressAutoHyphens w:val="0"/>
                    <w:ind w:right="-1"/>
                    <w:rPr>
                      <w:rFonts w:asciiTheme="minorHAnsi" w:hAnsiTheme="minorHAnsi" w:cstheme="minorHAnsi"/>
                      <w:color w:val="000000"/>
                      <w:sz w:val="20"/>
                      <w:szCs w:val="20"/>
                    </w:rPr>
                  </w:pPr>
                  <w:r w:rsidRPr="008C4619">
                    <w:rPr>
                      <w:rFonts w:asciiTheme="minorHAnsi" w:hAnsiTheme="minorHAnsi" w:cstheme="minorHAnsi"/>
                      <w:color w:val="000000"/>
                      <w:sz w:val="20"/>
                      <w:szCs w:val="20"/>
                    </w:rPr>
                    <w:t>Práctica de comentarios (periodísticos y literarios de las obras estudiadas).</w:t>
                  </w:r>
                </w:p>
              </w:tc>
            </w:tr>
          </w:tbl>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p>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p>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SEGUNDA EVALUACIÓN</w:t>
            </w:r>
          </w:p>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p>
          <w:tbl>
            <w:tblPr>
              <w:tblStyle w:val="Tablaconcuadrcula"/>
              <w:tblW w:w="8196" w:type="dxa"/>
              <w:tblLook w:val="04A0" w:firstRow="1" w:lastRow="0" w:firstColumn="1" w:lastColumn="0" w:noHBand="0" w:noVBand="1"/>
            </w:tblPr>
            <w:tblGrid>
              <w:gridCol w:w="2053"/>
              <w:gridCol w:w="6143"/>
            </w:tblGrid>
            <w:tr w:rsidR="00A7799D" w:rsidRPr="008C4619" w:rsidTr="0053463C">
              <w:trPr>
                <w:trHeight w:val="1220"/>
              </w:trPr>
              <w:tc>
                <w:tcPr>
                  <w:tcW w:w="2053"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Literatura</w:t>
                  </w:r>
                </w:p>
              </w:tc>
              <w:tc>
                <w:tcPr>
                  <w:tcW w:w="6143" w:type="dxa"/>
                </w:tcPr>
                <w:p w:rsidR="00A7799D" w:rsidRPr="008C4619" w:rsidRDefault="00A7799D" w:rsidP="00A7799D">
                  <w:pPr>
                    <w:numPr>
                      <w:ilvl w:val="0"/>
                      <w:numId w:val="3"/>
                    </w:numPr>
                    <w:snapToGrid w:val="0"/>
                    <w:ind w:left="398" w:right="-1" w:hanging="360"/>
                    <w:rPr>
                      <w:rFonts w:cstheme="minorHAnsi"/>
                      <w:color w:val="000000"/>
                      <w:sz w:val="20"/>
                      <w:szCs w:val="20"/>
                    </w:rPr>
                  </w:pPr>
                  <w:r w:rsidRPr="008C4619">
                    <w:rPr>
                      <w:rFonts w:cstheme="minorHAnsi"/>
                      <w:color w:val="000000"/>
                      <w:sz w:val="20"/>
                      <w:szCs w:val="20"/>
                    </w:rPr>
                    <w:t>La lírica del siglo XX hasta 1939 (</w:t>
                  </w:r>
                  <w:r w:rsidRPr="008C4619">
                    <w:rPr>
                      <w:rFonts w:cstheme="minorHAnsi"/>
                      <w:b/>
                      <w:color w:val="000000"/>
                      <w:sz w:val="20"/>
                      <w:szCs w:val="20"/>
                    </w:rPr>
                    <w:t xml:space="preserve">Antología poética de A. Machado, Juan </w:t>
                  </w:r>
                  <w:r w:rsidRPr="008C4619">
                    <w:rPr>
                      <w:rFonts w:cstheme="minorHAnsi"/>
                      <w:color w:val="000000"/>
                      <w:sz w:val="20"/>
                      <w:szCs w:val="20"/>
                    </w:rPr>
                    <w:t>Ramón</w:t>
                  </w:r>
                  <w:r w:rsidRPr="008C4619">
                    <w:rPr>
                      <w:rFonts w:cstheme="minorHAnsi"/>
                      <w:b/>
                      <w:color w:val="000000"/>
                      <w:sz w:val="20"/>
                      <w:szCs w:val="20"/>
                    </w:rPr>
                    <w:t xml:space="preserve"> Jiménez y la Generación del 27)</w:t>
                  </w:r>
                  <w:r w:rsidRPr="008C4619">
                    <w:rPr>
                      <w:rFonts w:cstheme="minorHAnsi"/>
                      <w:color w:val="000000"/>
                      <w:sz w:val="20"/>
                      <w:szCs w:val="20"/>
                    </w:rPr>
                    <w:t>.</w:t>
                  </w:r>
                </w:p>
                <w:p w:rsidR="00A7799D" w:rsidRPr="008C4619" w:rsidRDefault="00A7799D" w:rsidP="00A7799D">
                  <w:pPr>
                    <w:numPr>
                      <w:ilvl w:val="0"/>
                      <w:numId w:val="4"/>
                    </w:numPr>
                    <w:ind w:left="398" w:right="-1" w:hanging="360"/>
                    <w:rPr>
                      <w:rFonts w:cstheme="minorHAnsi"/>
                      <w:color w:val="000000"/>
                      <w:sz w:val="20"/>
                      <w:szCs w:val="20"/>
                    </w:rPr>
                  </w:pPr>
                  <w:r w:rsidRPr="008C4619">
                    <w:rPr>
                      <w:rFonts w:cstheme="minorHAnsi"/>
                      <w:color w:val="000000"/>
                      <w:sz w:val="20"/>
                      <w:szCs w:val="20"/>
                    </w:rPr>
                    <w:t>Características de género del teatro.</w:t>
                  </w:r>
                </w:p>
                <w:p w:rsidR="00A7799D" w:rsidRPr="008C4619" w:rsidRDefault="00A7799D" w:rsidP="00A7799D">
                  <w:pPr>
                    <w:numPr>
                      <w:ilvl w:val="0"/>
                      <w:numId w:val="3"/>
                    </w:numPr>
                    <w:snapToGrid w:val="0"/>
                    <w:ind w:left="398" w:right="-1" w:hanging="360"/>
                    <w:rPr>
                      <w:rFonts w:cstheme="minorHAnsi"/>
                      <w:b/>
                      <w:color w:val="000000"/>
                      <w:sz w:val="20"/>
                      <w:szCs w:val="20"/>
                    </w:rPr>
                  </w:pPr>
                  <w:r w:rsidRPr="008C4619">
                    <w:rPr>
                      <w:rFonts w:cstheme="minorHAnsi"/>
                      <w:color w:val="000000"/>
                      <w:sz w:val="20"/>
                      <w:szCs w:val="20"/>
                    </w:rPr>
                    <w:t>El teatro español en la primera mitad de siglo (</w:t>
                  </w:r>
                  <w:r w:rsidRPr="008C4619">
                    <w:rPr>
                      <w:rFonts w:cstheme="minorHAnsi"/>
                      <w:b/>
                      <w:i/>
                      <w:color w:val="000000"/>
                      <w:sz w:val="20"/>
                      <w:szCs w:val="20"/>
                    </w:rPr>
                    <w:t>Luces de bohemia</w:t>
                  </w:r>
                  <w:r w:rsidRPr="008C4619">
                    <w:rPr>
                      <w:rFonts w:cstheme="minorHAnsi"/>
                      <w:color w:val="000000"/>
                      <w:sz w:val="20"/>
                      <w:szCs w:val="20"/>
                    </w:rPr>
                    <w:t>, de Ramón María del Valle-Inclán).</w:t>
                  </w:r>
                </w:p>
              </w:tc>
            </w:tr>
            <w:tr w:rsidR="00A7799D" w:rsidRPr="008C4619" w:rsidTr="0053463C">
              <w:trPr>
                <w:trHeight w:val="750"/>
              </w:trPr>
              <w:tc>
                <w:tcPr>
                  <w:tcW w:w="2053"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Lengua</w:t>
                  </w:r>
                </w:p>
              </w:tc>
              <w:tc>
                <w:tcPr>
                  <w:tcW w:w="6143" w:type="dxa"/>
                </w:tcPr>
                <w:p w:rsidR="00A7799D" w:rsidRPr="008C4619" w:rsidRDefault="00A7799D" w:rsidP="00A7799D">
                  <w:pPr>
                    <w:numPr>
                      <w:ilvl w:val="0"/>
                      <w:numId w:val="4"/>
                    </w:numPr>
                    <w:ind w:left="398" w:right="-1" w:hanging="360"/>
                    <w:rPr>
                      <w:rFonts w:cstheme="minorHAnsi"/>
                      <w:color w:val="000000"/>
                      <w:sz w:val="20"/>
                      <w:szCs w:val="20"/>
                    </w:rPr>
                  </w:pPr>
                  <w:r w:rsidRPr="008C4619">
                    <w:rPr>
                      <w:rFonts w:cstheme="minorHAnsi"/>
                      <w:color w:val="000000"/>
                      <w:sz w:val="20"/>
                      <w:szCs w:val="20"/>
                    </w:rPr>
                    <w:t>Análisis de la oración compuesta I.</w:t>
                  </w:r>
                </w:p>
                <w:p w:rsidR="00A7799D" w:rsidRPr="008C4619" w:rsidRDefault="00A7799D" w:rsidP="00A7799D">
                  <w:pPr>
                    <w:numPr>
                      <w:ilvl w:val="0"/>
                      <w:numId w:val="4"/>
                    </w:numPr>
                    <w:ind w:left="398" w:right="-1" w:hanging="360"/>
                    <w:rPr>
                      <w:rFonts w:cstheme="minorHAnsi"/>
                      <w:color w:val="000000"/>
                      <w:sz w:val="20"/>
                      <w:szCs w:val="20"/>
                    </w:rPr>
                  </w:pPr>
                  <w:r w:rsidRPr="008C4619">
                    <w:rPr>
                      <w:rFonts w:cstheme="minorHAnsi"/>
                      <w:color w:val="000000"/>
                      <w:sz w:val="20"/>
                      <w:szCs w:val="20"/>
                    </w:rPr>
                    <w:t>Estilo directo e indirecto.</w:t>
                  </w:r>
                </w:p>
                <w:p w:rsidR="00A7799D" w:rsidRPr="008C4619" w:rsidRDefault="00A7799D" w:rsidP="00A7799D">
                  <w:pPr>
                    <w:numPr>
                      <w:ilvl w:val="0"/>
                      <w:numId w:val="4"/>
                    </w:numPr>
                    <w:ind w:left="398" w:right="-1" w:hanging="360"/>
                    <w:rPr>
                      <w:rFonts w:cstheme="minorHAnsi"/>
                      <w:color w:val="000000"/>
                      <w:sz w:val="20"/>
                      <w:szCs w:val="20"/>
                    </w:rPr>
                  </w:pPr>
                  <w:r w:rsidRPr="008C4619">
                    <w:rPr>
                      <w:rFonts w:cstheme="minorHAnsi"/>
                      <w:color w:val="000000"/>
                      <w:sz w:val="20"/>
                      <w:szCs w:val="20"/>
                    </w:rPr>
                    <w:t>Procedimientos lingüísticos para marcar la objetividad o subjetividad.</w:t>
                  </w:r>
                </w:p>
              </w:tc>
            </w:tr>
            <w:tr w:rsidR="00A7799D" w:rsidRPr="008C4619" w:rsidTr="0053463C">
              <w:trPr>
                <w:trHeight w:val="235"/>
              </w:trPr>
              <w:tc>
                <w:tcPr>
                  <w:tcW w:w="2053"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Comentario crítico</w:t>
                  </w:r>
                </w:p>
              </w:tc>
              <w:tc>
                <w:tcPr>
                  <w:tcW w:w="6143" w:type="dxa"/>
                </w:tcPr>
                <w:p w:rsidR="00A7799D" w:rsidRPr="008C4619" w:rsidRDefault="00A7799D" w:rsidP="00A7799D">
                  <w:pPr>
                    <w:pStyle w:val="Prrafodelista1"/>
                    <w:numPr>
                      <w:ilvl w:val="0"/>
                      <w:numId w:val="5"/>
                    </w:numPr>
                    <w:suppressAutoHyphens w:val="0"/>
                    <w:ind w:right="-1"/>
                    <w:rPr>
                      <w:rFonts w:asciiTheme="minorHAnsi" w:hAnsiTheme="minorHAnsi" w:cstheme="minorHAnsi"/>
                      <w:b/>
                      <w:color w:val="000000"/>
                      <w:sz w:val="20"/>
                      <w:szCs w:val="20"/>
                    </w:rPr>
                  </w:pPr>
                  <w:r w:rsidRPr="008C4619">
                    <w:rPr>
                      <w:rFonts w:asciiTheme="minorHAnsi" w:hAnsiTheme="minorHAnsi" w:cstheme="minorHAnsi"/>
                      <w:color w:val="000000"/>
                      <w:sz w:val="20"/>
                      <w:szCs w:val="20"/>
                    </w:rPr>
                    <w:t>Práctica de comentarios (periodísticos y literarios de las obras estudiadas).</w:t>
                  </w:r>
                </w:p>
              </w:tc>
            </w:tr>
          </w:tbl>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p>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p>
          <w:p w:rsidR="00A7799D" w:rsidRPr="008C4619" w:rsidRDefault="00A7799D" w:rsidP="00A3079A">
            <w:pPr>
              <w:pStyle w:val="Prrafodelista1"/>
              <w:suppressAutoHyphens w:val="0"/>
              <w:ind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TERCERA EVALUACIÓN</w:t>
            </w:r>
          </w:p>
          <w:p w:rsidR="00A7799D" w:rsidRPr="008C4619" w:rsidRDefault="00A7799D" w:rsidP="00A3079A">
            <w:pPr>
              <w:pStyle w:val="Prrafodelista1"/>
              <w:suppressAutoHyphens w:val="0"/>
              <w:ind w:right="-1"/>
              <w:jc w:val="center"/>
              <w:rPr>
                <w:rFonts w:asciiTheme="minorHAnsi" w:hAnsiTheme="minorHAnsi" w:cstheme="minorHAnsi"/>
                <w:color w:val="000000"/>
                <w:sz w:val="20"/>
                <w:szCs w:val="20"/>
              </w:rPr>
            </w:pPr>
          </w:p>
          <w:tbl>
            <w:tblPr>
              <w:tblStyle w:val="Tablaconcuadrcula"/>
              <w:tblW w:w="8272" w:type="dxa"/>
              <w:tblLook w:val="04A0" w:firstRow="1" w:lastRow="0" w:firstColumn="1" w:lastColumn="0" w:noHBand="0" w:noVBand="1"/>
            </w:tblPr>
            <w:tblGrid>
              <w:gridCol w:w="2074"/>
              <w:gridCol w:w="6198"/>
            </w:tblGrid>
            <w:tr w:rsidR="00A7799D" w:rsidRPr="008C4619" w:rsidTr="003521E0">
              <w:trPr>
                <w:trHeight w:val="1011"/>
              </w:trPr>
              <w:tc>
                <w:tcPr>
                  <w:tcW w:w="2074"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Literatura</w:t>
                  </w:r>
                </w:p>
              </w:tc>
              <w:tc>
                <w:tcPr>
                  <w:tcW w:w="6198" w:type="dxa"/>
                </w:tcPr>
                <w:p w:rsidR="00A7799D" w:rsidRPr="008C4619" w:rsidRDefault="00A7799D" w:rsidP="00A7799D">
                  <w:pPr>
                    <w:numPr>
                      <w:ilvl w:val="0"/>
                      <w:numId w:val="1"/>
                    </w:numPr>
                    <w:ind w:left="360" w:right="-1" w:hanging="360"/>
                    <w:rPr>
                      <w:rFonts w:cstheme="minorHAnsi"/>
                      <w:color w:val="000000"/>
                      <w:sz w:val="20"/>
                      <w:szCs w:val="20"/>
                    </w:rPr>
                  </w:pPr>
                  <w:r w:rsidRPr="008C4619">
                    <w:rPr>
                      <w:rFonts w:cstheme="minorHAnsi"/>
                      <w:color w:val="000000"/>
                      <w:sz w:val="20"/>
                      <w:szCs w:val="20"/>
                    </w:rPr>
                    <w:t>La narrativa desde los años 70 a nuestros días (</w:t>
                  </w:r>
                  <w:r w:rsidRPr="008C4619">
                    <w:rPr>
                      <w:rFonts w:cstheme="minorHAnsi"/>
                      <w:b/>
                      <w:i/>
                      <w:color w:val="000000"/>
                      <w:sz w:val="20"/>
                      <w:szCs w:val="20"/>
                    </w:rPr>
                    <w:t>Los girasoles ciegos</w:t>
                  </w:r>
                  <w:r w:rsidRPr="008C4619">
                    <w:rPr>
                      <w:rFonts w:cstheme="minorHAnsi"/>
                      <w:color w:val="000000"/>
                      <w:sz w:val="20"/>
                      <w:szCs w:val="20"/>
                    </w:rPr>
                    <w:t>, de A. Méndez).</w:t>
                  </w:r>
                </w:p>
                <w:p w:rsidR="00A7799D" w:rsidRPr="008C4619" w:rsidRDefault="00A7799D" w:rsidP="00A7799D">
                  <w:pPr>
                    <w:numPr>
                      <w:ilvl w:val="0"/>
                      <w:numId w:val="1"/>
                    </w:numPr>
                    <w:ind w:left="360" w:right="-1" w:hanging="360"/>
                    <w:rPr>
                      <w:rFonts w:cstheme="minorHAnsi"/>
                      <w:b/>
                      <w:color w:val="000000"/>
                      <w:sz w:val="20"/>
                      <w:szCs w:val="20"/>
                    </w:rPr>
                  </w:pPr>
                  <w:r w:rsidRPr="008C4619">
                    <w:rPr>
                      <w:rFonts w:cstheme="minorHAnsi"/>
                      <w:color w:val="000000"/>
                      <w:sz w:val="20"/>
                      <w:szCs w:val="20"/>
                    </w:rPr>
                    <w:t>La novela y el cuento hispanoamericanos en la segunda mitad del siglo XX (</w:t>
                  </w:r>
                  <w:r w:rsidRPr="008C4619">
                    <w:rPr>
                      <w:rFonts w:cstheme="minorHAnsi"/>
                      <w:b/>
                      <w:i/>
                      <w:color w:val="000000"/>
                      <w:sz w:val="20"/>
                      <w:szCs w:val="20"/>
                    </w:rPr>
                    <w:t>Crónica de una muerte anunciada</w:t>
                  </w:r>
                  <w:r w:rsidRPr="008C4619">
                    <w:rPr>
                      <w:rFonts w:cstheme="minorHAnsi"/>
                      <w:color w:val="000000"/>
                      <w:sz w:val="20"/>
                      <w:szCs w:val="20"/>
                    </w:rPr>
                    <w:t>, de G. García Márquez).</w:t>
                  </w:r>
                </w:p>
              </w:tc>
            </w:tr>
            <w:tr w:rsidR="00A7799D" w:rsidRPr="008C4619" w:rsidTr="003521E0">
              <w:trPr>
                <w:trHeight w:val="982"/>
              </w:trPr>
              <w:tc>
                <w:tcPr>
                  <w:tcW w:w="2074"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Lengua</w:t>
                  </w:r>
                </w:p>
              </w:tc>
              <w:tc>
                <w:tcPr>
                  <w:tcW w:w="6198" w:type="dxa"/>
                </w:tcPr>
                <w:p w:rsidR="00A7799D" w:rsidRPr="008C4619" w:rsidRDefault="00A7799D" w:rsidP="00A7799D">
                  <w:pPr>
                    <w:numPr>
                      <w:ilvl w:val="0"/>
                      <w:numId w:val="1"/>
                    </w:numPr>
                    <w:ind w:left="360" w:right="-1" w:hanging="360"/>
                    <w:rPr>
                      <w:rFonts w:cstheme="minorHAnsi"/>
                      <w:color w:val="000000"/>
                      <w:sz w:val="20"/>
                      <w:szCs w:val="20"/>
                    </w:rPr>
                  </w:pPr>
                  <w:r w:rsidRPr="008C4619">
                    <w:rPr>
                      <w:rFonts w:cstheme="minorHAnsi"/>
                      <w:color w:val="000000"/>
                      <w:sz w:val="20"/>
                      <w:szCs w:val="20"/>
                    </w:rPr>
                    <w:t>Análisis de la oración compuesta II.</w:t>
                  </w:r>
                </w:p>
                <w:p w:rsidR="00A7799D" w:rsidRPr="008C4619" w:rsidRDefault="00A7799D" w:rsidP="00A7799D">
                  <w:pPr>
                    <w:numPr>
                      <w:ilvl w:val="0"/>
                      <w:numId w:val="1"/>
                    </w:numPr>
                    <w:ind w:left="360" w:right="-1" w:hanging="360"/>
                    <w:rPr>
                      <w:rFonts w:cstheme="minorHAnsi"/>
                      <w:color w:val="000000"/>
                      <w:sz w:val="20"/>
                      <w:szCs w:val="20"/>
                    </w:rPr>
                  </w:pPr>
                  <w:r w:rsidRPr="008C4619">
                    <w:rPr>
                      <w:rFonts w:cstheme="minorHAnsi"/>
                      <w:color w:val="000000"/>
                      <w:sz w:val="20"/>
                      <w:szCs w:val="20"/>
                    </w:rPr>
                    <w:t>Repaso de contenidos léxico-semánticos: procedimientos de formación de palabras (derivadas, compuestas, parasintéticas…); identificación de sinónimos, antónimos, hipónimos, hiperónimos…</w:t>
                  </w:r>
                </w:p>
              </w:tc>
            </w:tr>
            <w:tr w:rsidR="00A7799D" w:rsidRPr="008C4619" w:rsidTr="0053463C">
              <w:trPr>
                <w:trHeight w:val="565"/>
              </w:trPr>
              <w:tc>
                <w:tcPr>
                  <w:tcW w:w="2074" w:type="dxa"/>
                </w:tcPr>
                <w:p w:rsidR="00A7799D" w:rsidRPr="008C4619" w:rsidRDefault="00A7799D" w:rsidP="00A3079A">
                  <w:pPr>
                    <w:pStyle w:val="Prrafodelista1"/>
                    <w:suppressAutoHyphens w:val="0"/>
                    <w:ind w:left="0" w:right="-1"/>
                    <w:jc w:val="center"/>
                    <w:rPr>
                      <w:rFonts w:asciiTheme="minorHAnsi" w:hAnsiTheme="minorHAnsi" w:cstheme="minorHAnsi"/>
                      <w:b/>
                      <w:color w:val="000000"/>
                      <w:sz w:val="20"/>
                      <w:szCs w:val="20"/>
                    </w:rPr>
                  </w:pPr>
                  <w:r w:rsidRPr="008C4619">
                    <w:rPr>
                      <w:rFonts w:asciiTheme="minorHAnsi" w:hAnsiTheme="minorHAnsi" w:cstheme="minorHAnsi"/>
                      <w:b/>
                      <w:color w:val="000000"/>
                      <w:sz w:val="20"/>
                      <w:szCs w:val="20"/>
                    </w:rPr>
                    <w:t>Comentario crítico</w:t>
                  </w:r>
                </w:p>
              </w:tc>
              <w:tc>
                <w:tcPr>
                  <w:tcW w:w="6198" w:type="dxa"/>
                </w:tcPr>
                <w:p w:rsidR="00A7799D" w:rsidRPr="008C4619" w:rsidRDefault="00A7799D" w:rsidP="00A7799D">
                  <w:pPr>
                    <w:pStyle w:val="Prrafodelista1"/>
                    <w:numPr>
                      <w:ilvl w:val="0"/>
                      <w:numId w:val="5"/>
                    </w:numPr>
                    <w:suppressAutoHyphens w:val="0"/>
                    <w:ind w:right="-1"/>
                    <w:rPr>
                      <w:rFonts w:asciiTheme="minorHAnsi" w:hAnsiTheme="minorHAnsi" w:cstheme="minorHAnsi"/>
                      <w:b/>
                      <w:color w:val="000000"/>
                      <w:sz w:val="20"/>
                      <w:szCs w:val="20"/>
                    </w:rPr>
                  </w:pPr>
                  <w:r w:rsidRPr="008C4619">
                    <w:rPr>
                      <w:rFonts w:asciiTheme="minorHAnsi" w:hAnsiTheme="minorHAnsi" w:cstheme="minorHAnsi"/>
                      <w:color w:val="000000"/>
                      <w:sz w:val="20"/>
                      <w:szCs w:val="20"/>
                    </w:rPr>
                    <w:t>Práctica de comentarios (periodísticos y literarios de las obras estudiadas).</w:t>
                  </w:r>
                </w:p>
              </w:tc>
            </w:tr>
          </w:tbl>
          <w:p w:rsidR="00A7799D" w:rsidRDefault="00A7799D" w:rsidP="00A3079A">
            <w:pPr>
              <w:jc w:val="both"/>
              <w:rPr>
                <w:rFonts w:cstheme="minorHAnsi"/>
                <w:sz w:val="20"/>
                <w:szCs w:val="20"/>
              </w:rPr>
            </w:pPr>
          </w:p>
          <w:p w:rsidR="00A7799D" w:rsidRPr="008C4619" w:rsidRDefault="00A7799D" w:rsidP="00A3079A">
            <w:pPr>
              <w:jc w:val="both"/>
              <w:rPr>
                <w:rFonts w:cstheme="minorHAnsi"/>
                <w:sz w:val="20"/>
                <w:szCs w:val="20"/>
              </w:rPr>
            </w:pPr>
            <w:r>
              <w:rPr>
                <w:rFonts w:cstheme="minorHAnsi"/>
                <w:sz w:val="20"/>
                <w:szCs w:val="20"/>
              </w:rPr>
              <w:t>En el grupo Nocturno los contenidos relacionados con el bloque “Educación literaria” seguirán un orden no cronológico, sin genérico: narrativa, poesía y teatro, según se especifica en el extracto de programación que aparece al final de este trabajo.</w:t>
            </w:r>
          </w:p>
          <w:p w:rsidR="00A7799D" w:rsidRPr="008C4619" w:rsidRDefault="00A7799D" w:rsidP="00A3079A">
            <w:pPr>
              <w:jc w:val="both"/>
              <w:rPr>
                <w:rFonts w:cstheme="minorHAnsi"/>
                <w:b/>
                <w:sz w:val="20"/>
                <w:szCs w:val="20"/>
              </w:rPr>
            </w:pPr>
          </w:p>
        </w:tc>
      </w:tr>
      <w:tr w:rsidR="00A7799D" w:rsidRPr="008C4619" w:rsidTr="00A3079A">
        <w:tc>
          <w:tcPr>
            <w:tcW w:w="9855" w:type="dxa"/>
            <w:gridSpan w:val="3"/>
          </w:tcPr>
          <w:p w:rsidR="00A7799D" w:rsidRPr="008C4619" w:rsidRDefault="00A7799D" w:rsidP="00A3079A">
            <w:pPr>
              <w:jc w:val="center"/>
              <w:rPr>
                <w:rFonts w:cstheme="minorHAnsi"/>
                <w:b/>
                <w:color w:val="000000" w:themeColor="text1"/>
                <w:sz w:val="20"/>
                <w:szCs w:val="20"/>
              </w:rPr>
            </w:pPr>
            <w:r w:rsidRPr="008C4619">
              <w:rPr>
                <w:rFonts w:cstheme="minorHAnsi"/>
                <w:b/>
                <w:color w:val="000000" w:themeColor="text1"/>
                <w:sz w:val="20"/>
                <w:szCs w:val="20"/>
              </w:rPr>
              <w:lastRenderedPageBreak/>
              <w:t>Lecturas complementarias</w:t>
            </w:r>
          </w:p>
          <w:p w:rsidR="00A7799D" w:rsidRPr="008C4619" w:rsidRDefault="00A7799D" w:rsidP="00A7799D">
            <w:pPr>
              <w:pStyle w:val="Prrafodelista"/>
              <w:numPr>
                <w:ilvl w:val="0"/>
                <w:numId w:val="5"/>
              </w:numPr>
              <w:jc w:val="both"/>
              <w:rPr>
                <w:rFonts w:cstheme="minorHAnsi"/>
                <w:b/>
                <w:sz w:val="20"/>
                <w:szCs w:val="20"/>
              </w:rPr>
            </w:pPr>
            <w:r w:rsidRPr="008C4619">
              <w:rPr>
                <w:rFonts w:cstheme="minorHAnsi"/>
                <w:b/>
                <w:i/>
                <w:sz w:val="20"/>
                <w:szCs w:val="20"/>
              </w:rPr>
              <w:t xml:space="preserve">Antología poética </w:t>
            </w:r>
            <w:r w:rsidRPr="008C4619">
              <w:rPr>
                <w:rFonts w:cstheme="minorHAnsi"/>
                <w:sz w:val="20"/>
                <w:szCs w:val="20"/>
              </w:rPr>
              <w:t>de A. Machado, J. R. Jiménez y poetas andaluces del 27</w:t>
            </w:r>
          </w:p>
          <w:p w:rsidR="00A7799D" w:rsidRPr="008C4619" w:rsidRDefault="00A7799D" w:rsidP="00A7799D">
            <w:pPr>
              <w:pStyle w:val="Prrafodelista"/>
              <w:numPr>
                <w:ilvl w:val="0"/>
                <w:numId w:val="5"/>
              </w:numPr>
              <w:jc w:val="both"/>
              <w:rPr>
                <w:rFonts w:cstheme="minorHAnsi"/>
                <w:b/>
                <w:sz w:val="20"/>
                <w:szCs w:val="20"/>
              </w:rPr>
            </w:pPr>
            <w:r w:rsidRPr="008C4619">
              <w:rPr>
                <w:rFonts w:cstheme="minorHAnsi"/>
                <w:b/>
                <w:i/>
                <w:sz w:val="20"/>
                <w:szCs w:val="20"/>
              </w:rPr>
              <w:lastRenderedPageBreak/>
              <w:t>El árbol de la ciencia</w:t>
            </w:r>
            <w:r w:rsidRPr="008C4619">
              <w:rPr>
                <w:rFonts w:cstheme="minorHAnsi"/>
                <w:b/>
                <w:sz w:val="20"/>
                <w:szCs w:val="20"/>
              </w:rPr>
              <w:t xml:space="preserve">, </w:t>
            </w:r>
            <w:r w:rsidRPr="008C4619">
              <w:rPr>
                <w:rFonts w:cstheme="minorHAnsi"/>
                <w:sz w:val="20"/>
                <w:szCs w:val="20"/>
              </w:rPr>
              <w:t>de Pío Baroja</w:t>
            </w:r>
          </w:p>
          <w:p w:rsidR="00A7799D" w:rsidRPr="008C4619" w:rsidRDefault="00A7799D" w:rsidP="00A7799D">
            <w:pPr>
              <w:pStyle w:val="Prrafodelista"/>
              <w:numPr>
                <w:ilvl w:val="0"/>
                <w:numId w:val="5"/>
              </w:numPr>
              <w:jc w:val="both"/>
              <w:rPr>
                <w:rFonts w:cstheme="minorHAnsi"/>
                <w:b/>
                <w:sz w:val="20"/>
                <w:szCs w:val="20"/>
              </w:rPr>
            </w:pPr>
            <w:r w:rsidRPr="008C4619">
              <w:rPr>
                <w:rFonts w:cstheme="minorHAnsi"/>
                <w:b/>
                <w:i/>
                <w:sz w:val="20"/>
                <w:szCs w:val="20"/>
              </w:rPr>
              <w:t>Los girasoles ciegos</w:t>
            </w:r>
            <w:r w:rsidRPr="008C4619">
              <w:rPr>
                <w:rFonts w:cstheme="minorHAnsi"/>
                <w:b/>
                <w:sz w:val="20"/>
                <w:szCs w:val="20"/>
              </w:rPr>
              <w:t xml:space="preserve">, </w:t>
            </w:r>
            <w:r w:rsidRPr="008C4619">
              <w:rPr>
                <w:rFonts w:cstheme="minorHAnsi"/>
                <w:sz w:val="20"/>
                <w:szCs w:val="20"/>
              </w:rPr>
              <w:t>de Alberto Méndez</w:t>
            </w:r>
          </w:p>
          <w:p w:rsidR="00A7799D" w:rsidRPr="008C4619" w:rsidRDefault="00A7799D" w:rsidP="00A7799D">
            <w:pPr>
              <w:pStyle w:val="Prrafodelista"/>
              <w:numPr>
                <w:ilvl w:val="0"/>
                <w:numId w:val="5"/>
              </w:numPr>
              <w:jc w:val="both"/>
              <w:rPr>
                <w:rFonts w:cstheme="minorHAnsi"/>
                <w:b/>
                <w:sz w:val="20"/>
                <w:szCs w:val="20"/>
              </w:rPr>
            </w:pPr>
            <w:r w:rsidRPr="008C4619">
              <w:rPr>
                <w:rFonts w:cstheme="minorHAnsi"/>
                <w:b/>
                <w:i/>
                <w:sz w:val="20"/>
                <w:szCs w:val="20"/>
              </w:rPr>
              <w:t>Crónica de una muerte anunciada</w:t>
            </w:r>
            <w:r w:rsidRPr="008C4619">
              <w:rPr>
                <w:rFonts w:cstheme="minorHAnsi"/>
                <w:b/>
                <w:sz w:val="20"/>
                <w:szCs w:val="20"/>
              </w:rPr>
              <w:t xml:space="preserve">, </w:t>
            </w:r>
            <w:r w:rsidRPr="008C4619">
              <w:rPr>
                <w:rFonts w:cstheme="minorHAnsi"/>
                <w:sz w:val="20"/>
                <w:szCs w:val="20"/>
              </w:rPr>
              <w:t>de Gabriel García Márquez</w:t>
            </w:r>
          </w:p>
          <w:p w:rsidR="00A7799D" w:rsidRPr="008C4619" w:rsidRDefault="00A7799D" w:rsidP="00A7799D">
            <w:pPr>
              <w:pStyle w:val="Prrafodelista"/>
              <w:numPr>
                <w:ilvl w:val="0"/>
                <w:numId w:val="5"/>
              </w:numPr>
              <w:jc w:val="both"/>
              <w:rPr>
                <w:rFonts w:cstheme="minorHAnsi"/>
                <w:b/>
                <w:sz w:val="20"/>
                <w:szCs w:val="20"/>
              </w:rPr>
            </w:pPr>
            <w:r w:rsidRPr="008C4619">
              <w:rPr>
                <w:rFonts w:cstheme="minorHAnsi"/>
                <w:b/>
                <w:i/>
                <w:sz w:val="20"/>
                <w:szCs w:val="20"/>
              </w:rPr>
              <w:t>Luces de bohemia</w:t>
            </w:r>
            <w:r w:rsidRPr="008C4619">
              <w:rPr>
                <w:rFonts w:cstheme="minorHAnsi"/>
                <w:b/>
                <w:sz w:val="20"/>
                <w:szCs w:val="20"/>
              </w:rPr>
              <w:t xml:space="preserve">, </w:t>
            </w:r>
            <w:r w:rsidRPr="008C4619">
              <w:rPr>
                <w:rFonts w:cstheme="minorHAnsi"/>
                <w:sz w:val="20"/>
                <w:szCs w:val="20"/>
              </w:rPr>
              <w:t>de Ramón María del Valle-Inclán</w:t>
            </w:r>
          </w:p>
          <w:p w:rsidR="00A7799D" w:rsidRPr="008C4619" w:rsidRDefault="00A7799D" w:rsidP="00A3079A">
            <w:pPr>
              <w:jc w:val="center"/>
              <w:rPr>
                <w:rFonts w:cstheme="minorHAnsi"/>
                <w:b/>
                <w:color w:val="000000" w:themeColor="text1"/>
                <w:sz w:val="20"/>
                <w:szCs w:val="20"/>
              </w:rPr>
            </w:pPr>
          </w:p>
        </w:tc>
      </w:tr>
      <w:tr w:rsidR="00A7799D" w:rsidRPr="008C4619" w:rsidTr="00A3079A">
        <w:tc>
          <w:tcPr>
            <w:tcW w:w="9855" w:type="dxa"/>
            <w:gridSpan w:val="3"/>
            <w:shd w:val="clear" w:color="auto" w:fill="99CCFF"/>
          </w:tcPr>
          <w:p w:rsidR="00A7799D" w:rsidRPr="008C4619" w:rsidRDefault="00A7799D" w:rsidP="00A3079A">
            <w:pPr>
              <w:pStyle w:val="Ttulo3"/>
              <w:ind w:left="0" w:firstLine="0"/>
              <w:outlineLvl w:val="2"/>
              <w:rPr>
                <w:rFonts w:asciiTheme="minorHAnsi" w:hAnsiTheme="minorHAnsi" w:cstheme="minorHAnsi"/>
                <w:i w:val="0"/>
                <w:color w:val="000000" w:themeColor="text1"/>
                <w:u w:val="none"/>
              </w:rPr>
            </w:pPr>
            <w:bookmarkStart w:id="4" w:name="_Toc474583002"/>
            <w:r w:rsidRPr="008C4619">
              <w:rPr>
                <w:rFonts w:asciiTheme="minorHAnsi" w:hAnsiTheme="minorHAnsi" w:cstheme="minorHAnsi"/>
                <w:i w:val="0"/>
                <w:color w:val="000000" w:themeColor="text1"/>
                <w:u w:val="none"/>
              </w:rPr>
              <w:lastRenderedPageBreak/>
              <w:t>Orientaciones metodológicas</w:t>
            </w:r>
            <w:bookmarkEnd w:id="4"/>
          </w:p>
        </w:tc>
      </w:tr>
      <w:tr w:rsidR="00A7799D" w:rsidRPr="008C4619" w:rsidTr="00A3079A">
        <w:tc>
          <w:tcPr>
            <w:tcW w:w="9855" w:type="dxa"/>
            <w:gridSpan w:val="3"/>
          </w:tcPr>
          <w:p w:rsidR="00A7799D" w:rsidRPr="008C4619" w:rsidRDefault="00A7799D" w:rsidP="00A3079A">
            <w:pPr>
              <w:jc w:val="both"/>
              <w:rPr>
                <w:rFonts w:cstheme="minorHAnsi"/>
                <w:sz w:val="20"/>
                <w:szCs w:val="20"/>
              </w:rPr>
            </w:pPr>
          </w:p>
          <w:p w:rsidR="00A7799D" w:rsidRPr="008C4619" w:rsidRDefault="00A7799D" w:rsidP="00A7799D">
            <w:pPr>
              <w:pStyle w:val="Prrafodelista"/>
              <w:numPr>
                <w:ilvl w:val="0"/>
                <w:numId w:val="7"/>
              </w:numPr>
              <w:jc w:val="both"/>
              <w:rPr>
                <w:rFonts w:cstheme="minorHAnsi"/>
                <w:sz w:val="20"/>
                <w:szCs w:val="20"/>
              </w:rPr>
            </w:pPr>
            <w:r w:rsidRPr="008C4619">
              <w:rPr>
                <w:rFonts w:cstheme="minorHAnsi"/>
                <w:sz w:val="20"/>
                <w:szCs w:val="20"/>
              </w:rPr>
              <w:t xml:space="preserve">La metodología estará orientada a la resolución óptima del </w:t>
            </w:r>
            <w:r w:rsidR="000D33CD">
              <w:rPr>
                <w:rFonts w:cstheme="minorHAnsi"/>
                <w:sz w:val="20"/>
                <w:szCs w:val="20"/>
              </w:rPr>
              <w:t>modelo de prueba de la PEVAU</w:t>
            </w:r>
            <w:r w:rsidRPr="008C4619">
              <w:rPr>
                <w:rFonts w:cstheme="minorHAnsi"/>
                <w:sz w:val="20"/>
                <w:szCs w:val="20"/>
              </w:rPr>
              <w:t>. Por ello, los aspectos teóricos se tratarán de la for</w:t>
            </w:r>
            <w:r w:rsidR="00065BF2">
              <w:rPr>
                <w:rFonts w:cstheme="minorHAnsi"/>
                <w:sz w:val="20"/>
                <w:szCs w:val="20"/>
              </w:rPr>
              <w:t xml:space="preserve">ma más concisa y clara posible. </w:t>
            </w:r>
            <w:r w:rsidRPr="008C4619">
              <w:rPr>
                <w:rFonts w:cstheme="minorHAnsi"/>
                <w:sz w:val="20"/>
                <w:szCs w:val="20"/>
              </w:rPr>
              <w:t>Los aspectos prácticos de la asignatura se centrarán principalmente en la adquisición de diversas competencias lingüísticas que deben demostrarse en dicha prueba: saber extraer el tema, el resumen y el comentario crítico de un texto periodístico o literario fundamentalmente y saber res</w:t>
            </w:r>
            <w:r w:rsidR="000D33CD">
              <w:rPr>
                <w:rFonts w:cstheme="minorHAnsi"/>
                <w:sz w:val="20"/>
                <w:szCs w:val="20"/>
              </w:rPr>
              <w:t>ponder a las preguntas de carácter lingüístico</w:t>
            </w:r>
            <w:r w:rsidRPr="008C4619">
              <w:rPr>
                <w:rFonts w:cstheme="minorHAnsi"/>
                <w:sz w:val="20"/>
                <w:szCs w:val="20"/>
              </w:rPr>
              <w:t>, para lo cual se llevará a cabo el mayor número de actividades que el tiempo permita.</w:t>
            </w:r>
          </w:p>
          <w:p w:rsidR="00A7799D" w:rsidRPr="008C4619" w:rsidRDefault="00A7799D" w:rsidP="001A3427">
            <w:pPr>
              <w:pStyle w:val="Prrafodelista"/>
              <w:numPr>
                <w:ilvl w:val="0"/>
                <w:numId w:val="7"/>
              </w:numPr>
              <w:jc w:val="both"/>
              <w:rPr>
                <w:rFonts w:cstheme="minorHAnsi"/>
                <w:sz w:val="20"/>
                <w:szCs w:val="20"/>
              </w:rPr>
            </w:pPr>
            <w:r w:rsidRPr="008C4619">
              <w:rPr>
                <w:rFonts w:cstheme="minorHAnsi"/>
                <w:color w:val="000000"/>
                <w:sz w:val="20"/>
                <w:szCs w:val="20"/>
              </w:rPr>
              <w:t>Estará basada en la práctica y en lo simulacros de pruebas y actividades realizados en clase en un tiempo establecido por la prof</w:t>
            </w:r>
            <w:r w:rsidR="001A3427">
              <w:rPr>
                <w:rFonts w:cstheme="minorHAnsi"/>
                <w:color w:val="000000"/>
                <w:sz w:val="20"/>
                <w:szCs w:val="20"/>
              </w:rPr>
              <w:t xml:space="preserve">esora.  En algunas ocasiones, sobre todo en el caso de estándares de aprendizaje trabajados en cursos anteriores, el </w:t>
            </w:r>
            <w:r w:rsidRPr="008C4619">
              <w:rPr>
                <w:rFonts w:cstheme="minorHAnsi"/>
                <w:color w:val="000000"/>
                <w:sz w:val="20"/>
                <w:szCs w:val="20"/>
              </w:rPr>
              <w:t xml:space="preserve">alumno </w:t>
            </w:r>
            <w:r w:rsidR="001A3427">
              <w:rPr>
                <w:rFonts w:cstheme="minorHAnsi"/>
                <w:color w:val="000000"/>
                <w:sz w:val="20"/>
                <w:szCs w:val="20"/>
              </w:rPr>
              <w:t xml:space="preserve">llevará a cabo </w:t>
            </w:r>
            <w:r w:rsidRPr="008C4619">
              <w:rPr>
                <w:rFonts w:cstheme="minorHAnsi"/>
                <w:color w:val="000000"/>
                <w:sz w:val="20"/>
                <w:szCs w:val="20"/>
              </w:rPr>
              <w:t xml:space="preserve">el repaso de conceptos y procedimientos fundamentalmente en su casa, consultando presentaciones, oyendo </w:t>
            </w:r>
            <w:r w:rsidRPr="008C4619">
              <w:rPr>
                <w:rFonts w:cstheme="minorHAnsi"/>
                <w:i/>
                <w:color w:val="000000"/>
                <w:sz w:val="20"/>
                <w:szCs w:val="20"/>
              </w:rPr>
              <w:t>podcast</w:t>
            </w:r>
            <w:r w:rsidRPr="008C4619">
              <w:rPr>
                <w:rFonts w:cstheme="minorHAnsi"/>
                <w:color w:val="000000"/>
                <w:sz w:val="20"/>
                <w:szCs w:val="20"/>
              </w:rPr>
              <w:t>, visionando vídeos, realizando las lecturas de las obras seleccionadas o volviendo a estudiar determinados contenidos de cursos anteriores.</w:t>
            </w:r>
            <w:r w:rsidR="001A3427">
              <w:rPr>
                <w:rFonts w:cstheme="minorHAnsi"/>
                <w:color w:val="000000"/>
                <w:sz w:val="20"/>
                <w:szCs w:val="20"/>
              </w:rPr>
              <w:t xml:space="preserve"> La adquisición de conocimientos nuevos se realizará bien en clase, a través de explicaciones teóricas de la profesora, bien en casa por parte del alumnado quien deberá documentarse en su casa a través de los materiales indicados por la profesor</w:t>
            </w:r>
            <w:r w:rsidRPr="008C4619">
              <w:rPr>
                <w:rFonts w:cstheme="minorHAnsi"/>
                <w:color w:val="000000"/>
                <w:sz w:val="20"/>
                <w:szCs w:val="20"/>
              </w:rPr>
              <w:t xml:space="preserve">a.  Las actividades realizadas en clase serán muy variadas: realización de pruebas escritas referentes a cualquiera de las preguntas de examen (con tiempo establecido), exposición de contenidos por parte del alumnado con ayuda de </w:t>
            </w:r>
            <w:r w:rsidRPr="008C4619">
              <w:rPr>
                <w:rFonts w:cstheme="minorHAnsi"/>
                <w:i/>
                <w:color w:val="000000"/>
                <w:sz w:val="20"/>
                <w:szCs w:val="20"/>
              </w:rPr>
              <w:t>PowerPoint</w:t>
            </w:r>
            <w:r w:rsidRPr="008C4619">
              <w:rPr>
                <w:rFonts w:cstheme="minorHAnsi"/>
                <w:color w:val="000000"/>
                <w:sz w:val="20"/>
                <w:szCs w:val="20"/>
              </w:rPr>
              <w:t xml:space="preserve"> o </w:t>
            </w:r>
            <w:r w:rsidRPr="008C4619">
              <w:rPr>
                <w:rFonts w:cstheme="minorHAnsi"/>
                <w:i/>
                <w:color w:val="000000"/>
                <w:sz w:val="20"/>
                <w:szCs w:val="20"/>
              </w:rPr>
              <w:t>Prezi</w:t>
            </w:r>
            <w:r w:rsidRPr="008C4619">
              <w:rPr>
                <w:rFonts w:cstheme="minorHAnsi"/>
                <w:color w:val="000000"/>
                <w:sz w:val="20"/>
                <w:szCs w:val="20"/>
              </w:rPr>
              <w:t xml:space="preserve">, consulta de dudas, repasos tipo trivial, realización de propuestas de exámenes con resolución a raíz de un texto, comentario oral de noticias de actualidad, tertulias dialógicas sobre obras literarias seleccionadas, control escrito sobre los libros de lectura obligatoria, corrección de pruebas tipo test de los compañeros por parte del propio alumnado… </w:t>
            </w:r>
          </w:p>
        </w:tc>
      </w:tr>
      <w:tr w:rsidR="00A7799D" w:rsidRPr="008C4619" w:rsidTr="00A3079A">
        <w:tc>
          <w:tcPr>
            <w:tcW w:w="9855" w:type="dxa"/>
            <w:gridSpan w:val="3"/>
            <w:shd w:val="clear" w:color="auto" w:fill="99CCFF"/>
          </w:tcPr>
          <w:p w:rsidR="00A7799D" w:rsidRPr="008C4619" w:rsidRDefault="00A7799D" w:rsidP="00A3079A">
            <w:pPr>
              <w:pStyle w:val="Ttulo3"/>
              <w:ind w:left="0" w:firstLine="0"/>
              <w:outlineLvl w:val="2"/>
              <w:rPr>
                <w:rFonts w:asciiTheme="minorHAnsi" w:hAnsiTheme="minorHAnsi" w:cstheme="minorHAnsi"/>
                <w:i w:val="0"/>
                <w:color w:val="000000" w:themeColor="text1"/>
                <w:u w:val="none"/>
              </w:rPr>
            </w:pPr>
            <w:bookmarkStart w:id="5" w:name="_Toc474583003"/>
            <w:r w:rsidRPr="008C4619">
              <w:rPr>
                <w:rFonts w:asciiTheme="minorHAnsi" w:hAnsiTheme="minorHAnsi" w:cstheme="minorHAnsi"/>
                <w:i w:val="0"/>
                <w:color w:val="000000" w:themeColor="text1"/>
                <w:u w:val="none"/>
              </w:rPr>
              <w:t>Materiales y recursos</w:t>
            </w:r>
            <w:bookmarkEnd w:id="5"/>
          </w:p>
        </w:tc>
      </w:tr>
      <w:tr w:rsidR="00A7799D" w:rsidRPr="008C4619" w:rsidTr="00A3079A">
        <w:tc>
          <w:tcPr>
            <w:tcW w:w="9855" w:type="dxa"/>
            <w:gridSpan w:val="3"/>
          </w:tcPr>
          <w:p w:rsidR="00A7799D" w:rsidRPr="008C4619" w:rsidRDefault="00A7799D" w:rsidP="00A3079A">
            <w:pPr>
              <w:jc w:val="both"/>
              <w:rPr>
                <w:rFonts w:cstheme="minorHAnsi"/>
                <w:sz w:val="20"/>
                <w:szCs w:val="20"/>
              </w:rPr>
            </w:pPr>
          </w:p>
          <w:p w:rsidR="00A7799D" w:rsidRPr="008C4619" w:rsidRDefault="00A7799D" w:rsidP="00A7799D">
            <w:pPr>
              <w:pStyle w:val="Prrafodelista"/>
              <w:numPr>
                <w:ilvl w:val="0"/>
                <w:numId w:val="8"/>
              </w:numPr>
              <w:jc w:val="both"/>
              <w:rPr>
                <w:rFonts w:cstheme="minorHAnsi"/>
                <w:sz w:val="20"/>
                <w:szCs w:val="20"/>
              </w:rPr>
            </w:pPr>
            <w:r w:rsidRPr="008C4619">
              <w:rPr>
                <w:rFonts w:cstheme="minorHAnsi"/>
                <w:sz w:val="20"/>
                <w:szCs w:val="20"/>
              </w:rPr>
              <w:t xml:space="preserve">Apuntes de la profesora y otros materiales fundamentales para la preparación de la asignatura, que el alumnado podrá adquirir en la </w:t>
            </w:r>
            <w:r w:rsidRPr="008C4619">
              <w:rPr>
                <w:rFonts w:cstheme="minorHAnsi"/>
                <w:i/>
                <w:sz w:val="20"/>
                <w:szCs w:val="20"/>
              </w:rPr>
              <w:t>Copistería</w:t>
            </w:r>
            <w:r w:rsidRPr="008C4619">
              <w:rPr>
                <w:rFonts w:cstheme="minorHAnsi"/>
                <w:sz w:val="20"/>
                <w:szCs w:val="20"/>
              </w:rPr>
              <w:t xml:space="preserve"> del centro. El alumnado de Diurno encontrará los materiales alojados en la </w:t>
            </w:r>
            <w:r w:rsidRPr="008C4619">
              <w:rPr>
                <w:rFonts w:cstheme="minorHAnsi"/>
                <w:color w:val="000000" w:themeColor="text1"/>
                <w:sz w:val="20"/>
                <w:szCs w:val="20"/>
              </w:rPr>
              <w:t xml:space="preserve">dirección </w:t>
            </w:r>
            <w:hyperlink r:id="rId7" w:history="1">
              <w:r w:rsidRPr="008C4619">
                <w:rPr>
                  <w:rStyle w:val="Hipervnculo"/>
                  <w:rFonts w:cstheme="minorHAnsi"/>
                  <w:color w:val="000000" w:themeColor="text1"/>
                  <w:sz w:val="20"/>
                  <w:szCs w:val="20"/>
                </w:rPr>
                <w:t>http://literachus.wikispaces.com</w:t>
              </w:r>
            </w:hyperlink>
            <w:r w:rsidRPr="008C4619">
              <w:rPr>
                <w:rFonts w:cstheme="minorHAnsi"/>
                <w:color w:val="44546A" w:themeColor="text2"/>
                <w:sz w:val="20"/>
                <w:szCs w:val="20"/>
                <w:u w:val="single"/>
              </w:rPr>
              <w:t xml:space="preserve"> </w:t>
            </w:r>
          </w:p>
          <w:p w:rsidR="00A7799D" w:rsidRPr="008C4619" w:rsidRDefault="00A7799D" w:rsidP="00A7799D">
            <w:pPr>
              <w:pStyle w:val="Prrafodelista"/>
              <w:numPr>
                <w:ilvl w:val="0"/>
                <w:numId w:val="8"/>
              </w:numPr>
              <w:jc w:val="both"/>
              <w:rPr>
                <w:rFonts w:cstheme="minorHAnsi"/>
                <w:sz w:val="20"/>
                <w:szCs w:val="20"/>
              </w:rPr>
            </w:pPr>
            <w:r w:rsidRPr="008C4619">
              <w:rPr>
                <w:rFonts w:cstheme="minorHAnsi"/>
                <w:sz w:val="20"/>
                <w:szCs w:val="20"/>
              </w:rPr>
              <w:t>Ordenador: se utilizará el ordenador para buscar información y para realizar algunas actividades relacionadas con los contenidos de la programación si la profesora lo considera oportuno. Se utilizará el cañón de vídeo para la exposición de temas tanto por parte de la profesora como de los alumnos.</w:t>
            </w:r>
          </w:p>
          <w:p w:rsidR="00A7799D" w:rsidRPr="008C4619" w:rsidRDefault="00A7799D" w:rsidP="00A7799D">
            <w:pPr>
              <w:pStyle w:val="Prrafodelista"/>
              <w:numPr>
                <w:ilvl w:val="0"/>
                <w:numId w:val="8"/>
              </w:numPr>
              <w:jc w:val="both"/>
              <w:rPr>
                <w:rFonts w:cstheme="minorHAnsi"/>
                <w:sz w:val="20"/>
                <w:szCs w:val="20"/>
              </w:rPr>
            </w:pPr>
            <w:r w:rsidRPr="008C4619">
              <w:rPr>
                <w:rFonts w:cstheme="minorHAnsi"/>
                <w:sz w:val="20"/>
                <w:szCs w:val="20"/>
              </w:rPr>
              <w:t>Libros de lectura citados.</w:t>
            </w:r>
          </w:p>
          <w:p w:rsidR="00A7799D" w:rsidRPr="008C4619" w:rsidRDefault="00A7799D" w:rsidP="00A7799D">
            <w:pPr>
              <w:pStyle w:val="Prrafodelista"/>
              <w:numPr>
                <w:ilvl w:val="0"/>
                <w:numId w:val="8"/>
              </w:numPr>
              <w:jc w:val="both"/>
              <w:rPr>
                <w:rFonts w:cstheme="minorHAnsi"/>
                <w:sz w:val="20"/>
                <w:szCs w:val="20"/>
              </w:rPr>
            </w:pPr>
            <w:r w:rsidRPr="008C4619">
              <w:rPr>
                <w:rFonts w:cstheme="minorHAnsi"/>
                <w:sz w:val="20"/>
                <w:szCs w:val="20"/>
              </w:rPr>
              <w:t>Modelos de exámenes de Selectividad.</w:t>
            </w:r>
          </w:p>
          <w:p w:rsidR="00A7799D" w:rsidRPr="008C4619" w:rsidRDefault="00A7799D" w:rsidP="00A3079A">
            <w:pPr>
              <w:jc w:val="both"/>
              <w:rPr>
                <w:rFonts w:cstheme="minorHAnsi"/>
                <w:sz w:val="20"/>
                <w:szCs w:val="20"/>
              </w:rPr>
            </w:pPr>
          </w:p>
        </w:tc>
      </w:tr>
      <w:tr w:rsidR="00A7799D" w:rsidRPr="008C4619" w:rsidTr="00A3079A">
        <w:tc>
          <w:tcPr>
            <w:tcW w:w="9855" w:type="dxa"/>
            <w:gridSpan w:val="3"/>
            <w:shd w:val="clear" w:color="auto" w:fill="99CCFF"/>
          </w:tcPr>
          <w:p w:rsidR="00A7799D" w:rsidRPr="008C4619" w:rsidRDefault="00A7799D" w:rsidP="00A3079A">
            <w:pPr>
              <w:pStyle w:val="Ttulo3"/>
              <w:ind w:left="0" w:firstLine="0"/>
              <w:outlineLvl w:val="2"/>
              <w:rPr>
                <w:rFonts w:asciiTheme="minorHAnsi" w:hAnsiTheme="minorHAnsi" w:cstheme="minorHAnsi"/>
                <w:i w:val="0"/>
                <w:color w:val="000000" w:themeColor="text1"/>
                <w:u w:val="none"/>
              </w:rPr>
            </w:pPr>
            <w:bookmarkStart w:id="6" w:name="_Toc474583004"/>
            <w:r w:rsidRPr="008C4619">
              <w:rPr>
                <w:rFonts w:asciiTheme="minorHAnsi" w:hAnsiTheme="minorHAnsi" w:cstheme="minorHAnsi"/>
                <w:i w:val="0"/>
                <w:color w:val="000000" w:themeColor="text1"/>
                <w:u w:val="none"/>
              </w:rPr>
              <w:t>Instrumentos y procedimientos de evaluación</w:t>
            </w:r>
            <w:bookmarkEnd w:id="6"/>
          </w:p>
        </w:tc>
      </w:tr>
      <w:tr w:rsidR="00A7799D" w:rsidRPr="008C4619" w:rsidTr="00A3079A">
        <w:tc>
          <w:tcPr>
            <w:tcW w:w="9855" w:type="dxa"/>
            <w:gridSpan w:val="3"/>
          </w:tcPr>
          <w:p w:rsidR="00A7799D" w:rsidRPr="008C4619" w:rsidRDefault="00A7799D" w:rsidP="00A3079A">
            <w:pPr>
              <w:pStyle w:val="Prrafodelista1"/>
              <w:suppressAutoHyphens w:val="0"/>
              <w:ind w:left="142" w:right="-1"/>
              <w:jc w:val="both"/>
              <w:rPr>
                <w:rFonts w:asciiTheme="minorHAnsi" w:hAnsiTheme="minorHAnsi" w:cstheme="minorHAnsi"/>
                <w:color w:val="000000"/>
                <w:sz w:val="20"/>
                <w:szCs w:val="20"/>
              </w:rPr>
            </w:pPr>
            <w:r w:rsidRPr="008C4619">
              <w:rPr>
                <w:rFonts w:asciiTheme="minorHAnsi" w:hAnsiTheme="minorHAnsi" w:cstheme="minorHAnsi"/>
                <w:sz w:val="20"/>
                <w:szCs w:val="20"/>
              </w:rPr>
              <w:t xml:space="preserve">  </w:t>
            </w:r>
          </w:p>
          <w:p w:rsidR="00941E0D" w:rsidRDefault="002F7E70" w:rsidP="002F7E70">
            <w:pPr>
              <w:pStyle w:val="Prrafodelista1"/>
              <w:numPr>
                <w:ilvl w:val="0"/>
                <w:numId w:val="24"/>
              </w:numPr>
              <w:suppressAutoHyphens w:val="0"/>
              <w:ind w:right="-1"/>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Para la </w:t>
            </w:r>
            <w:r w:rsidRPr="002F7E70">
              <w:rPr>
                <w:rFonts w:asciiTheme="minorHAnsi" w:hAnsiTheme="minorHAnsi" w:cstheme="minorHAnsi"/>
                <w:b/>
                <w:color w:val="000000"/>
                <w:sz w:val="20"/>
                <w:szCs w:val="20"/>
              </w:rPr>
              <w:t>calificación global de cada trimestre</w:t>
            </w:r>
            <w:r>
              <w:rPr>
                <w:rFonts w:asciiTheme="minorHAnsi" w:hAnsiTheme="minorHAnsi" w:cstheme="minorHAnsi"/>
                <w:color w:val="000000"/>
                <w:sz w:val="20"/>
                <w:szCs w:val="20"/>
              </w:rPr>
              <w:t xml:space="preserve"> se sumarán las calificaciones obtenidas en cada uno de los </w:t>
            </w:r>
            <w:r w:rsidRPr="002F7E70">
              <w:rPr>
                <w:rFonts w:asciiTheme="minorHAnsi" w:hAnsiTheme="minorHAnsi" w:cstheme="minorHAnsi"/>
                <w:b/>
                <w:color w:val="000000"/>
                <w:sz w:val="20"/>
                <w:szCs w:val="20"/>
              </w:rPr>
              <w:t>indicadores de logro</w:t>
            </w:r>
            <w:r>
              <w:rPr>
                <w:rFonts w:asciiTheme="minorHAnsi" w:hAnsiTheme="minorHAnsi" w:cstheme="minorHAnsi"/>
                <w:color w:val="000000"/>
                <w:sz w:val="20"/>
                <w:szCs w:val="20"/>
              </w:rPr>
              <w:t xml:space="preserve"> establecidos. Para medirlos se utilizarán diversos</w:t>
            </w:r>
            <w:r w:rsidR="00941E0D">
              <w:rPr>
                <w:rFonts w:asciiTheme="minorHAnsi" w:hAnsiTheme="minorHAnsi" w:cstheme="minorHAnsi"/>
                <w:color w:val="000000"/>
                <w:sz w:val="20"/>
                <w:szCs w:val="20"/>
              </w:rPr>
              <w:t xml:space="preserve"> instrumentos</w:t>
            </w:r>
            <w:r>
              <w:rPr>
                <w:rFonts w:asciiTheme="minorHAnsi" w:hAnsiTheme="minorHAnsi" w:cstheme="minorHAnsi"/>
                <w:color w:val="000000"/>
                <w:sz w:val="20"/>
                <w:szCs w:val="20"/>
              </w:rPr>
              <w:t xml:space="preserve"> de evaluación</w:t>
            </w:r>
            <w:r w:rsidR="005A2E0F">
              <w:rPr>
                <w:rFonts w:asciiTheme="minorHAnsi" w:hAnsiTheme="minorHAnsi" w:cstheme="minorHAnsi"/>
                <w:color w:val="000000"/>
                <w:sz w:val="20"/>
                <w:szCs w:val="20"/>
              </w:rPr>
              <w:t xml:space="preserve">: </w:t>
            </w:r>
            <w:r w:rsidR="00092AE5">
              <w:rPr>
                <w:rFonts w:asciiTheme="minorHAnsi" w:hAnsiTheme="minorHAnsi" w:cstheme="minorHAnsi"/>
                <w:color w:val="000000"/>
                <w:sz w:val="20"/>
                <w:szCs w:val="20"/>
              </w:rPr>
              <w:t>examen, actividades de clase, trabajos de casa, exposiciones orales, tertulias…</w:t>
            </w:r>
            <w:r w:rsidR="005A2E0F">
              <w:rPr>
                <w:rFonts w:asciiTheme="minorHAnsi" w:hAnsiTheme="minorHAnsi" w:cstheme="minorHAnsi"/>
                <w:color w:val="000000"/>
                <w:sz w:val="20"/>
                <w:szCs w:val="20"/>
              </w:rPr>
              <w:t xml:space="preserve"> Los indicadores son los siguientes:</w:t>
            </w:r>
          </w:p>
          <w:p w:rsidR="005A2E0F" w:rsidRDefault="005A2E0F" w:rsidP="005A2E0F">
            <w:pPr>
              <w:pStyle w:val="Prrafodelista1"/>
              <w:suppressAutoHyphens w:val="0"/>
              <w:ind w:left="0" w:right="-1"/>
              <w:jc w:val="both"/>
              <w:rPr>
                <w:rFonts w:asciiTheme="minorHAnsi" w:hAnsiTheme="minorHAnsi" w:cstheme="minorHAnsi"/>
                <w:color w:val="000000"/>
                <w:sz w:val="20"/>
                <w:szCs w:val="20"/>
              </w:rPr>
            </w:pPr>
          </w:p>
          <w:p w:rsidR="005A2E0F" w:rsidRDefault="005A2E0F" w:rsidP="005A2E0F">
            <w:pPr>
              <w:pStyle w:val="Prrafodelista1"/>
              <w:suppressAutoHyphens w:val="0"/>
              <w:ind w:left="0" w:right="-1"/>
              <w:jc w:val="both"/>
              <w:rPr>
                <w:rFonts w:asciiTheme="minorHAnsi" w:hAnsiTheme="minorHAnsi" w:cstheme="minorHAnsi"/>
                <w:color w:val="000000"/>
                <w:sz w:val="20"/>
                <w:szCs w:val="20"/>
              </w:rPr>
            </w:pPr>
          </w:p>
          <w:tbl>
            <w:tblPr>
              <w:tblStyle w:val="Tablaconcuadrcula"/>
              <w:tblW w:w="0" w:type="auto"/>
              <w:tblInd w:w="442" w:type="dxa"/>
              <w:tblLook w:val="04A0" w:firstRow="1" w:lastRow="0" w:firstColumn="1" w:lastColumn="0" w:noHBand="0" w:noVBand="1"/>
            </w:tblPr>
            <w:tblGrid>
              <w:gridCol w:w="6353"/>
              <w:gridCol w:w="1473"/>
            </w:tblGrid>
            <w:tr w:rsidR="005A2E0F" w:rsidTr="005A2E0F">
              <w:tc>
                <w:tcPr>
                  <w:tcW w:w="6379" w:type="dxa"/>
                </w:tcPr>
                <w:p w:rsidR="005A2E0F" w:rsidRDefault="005A2E0F" w:rsidP="005A2E0F">
                  <w:pPr>
                    <w:pStyle w:val="Prrafodelista1"/>
                    <w:suppressAutoHyphens w:val="0"/>
                    <w:ind w:left="0" w:right="-1"/>
                    <w:jc w:val="center"/>
                    <w:rPr>
                      <w:rFonts w:asciiTheme="minorHAnsi" w:hAnsiTheme="minorHAnsi" w:cstheme="minorHAnsi"/>
                      <w:color w:val="000000"/>
                      <w:sz w:val="20"/>
                      <w:szCs w:val="20"/>
                    </w:rPr>
                  </w:pPr>
                  <w:r>
                    <w:rPr>
                      <w:rFonts w:asciiTheme="minorHAnsi" w:hAnsiTheme="minorHAnsi" w:cstheme="minorHAnsi"/>
                      <w:color w:val="000000"/>
                      <w:sz w:val="20"/>
                      <w:szCs w:val="20"/>
                    </w:rPr>
                    <w:t>Indicador</w:t>
                  </w:r>
                </w:p>
              </w:tc>
              <w:tc>
                <w:tcPr>
                  <w:tcW w:w="1447" w:type="dxa"/>
                </w:tcPr>
                <w:p w:rsidR="005A2E0F" w:rsidRDefault="005A2E0F" w:rsidP="005A2E0F">
                  <w:pPr>
                    <w:pStyle w:val="Prrafodelista1"/>
                    <w:suppressAutoHyphens w:val="0"/>
                    <w:ind w:left="0" w:right="-1"/>
                    <w:jc w:val="center"/>
                    <w:rPr>
                      <w:rFonts w:asciiTheme="minorHAnsi" w:hAnsiTheme="minorHAnsi" w:cstheme="minorHAnsi"/>
                      <w:color w:val="000000"/>
                      <w:sz w:val="20"/>
                      <w:szCs w:val="20"/>
                    </w:rPr>
                  </w:pPr>
                  <w:r>
                    <w:rPr>
                      <w:rFonts w:asciiTheme="minorHAnsi" w:hAnsiTheme="minorHAnsi" w:cstheme="minorHAnsi"/>
                      <w:color w:val="000000"/>
                      <w:sz w:val="20"/>
                      <w:szCs w:val="20"/>
                    </w:rPr>
                    <w:t>Porcentaje de calificación</w:t>
                  </w:r>
                </w:p>
              </w:tc>
            </w:tr>
            <w:tr w:rsidR="005A2E0F" w:rsidTr="005A2E0F">
              <w:tc>
                <w:tcPr>
                  <w:tcW w:w="6379" w:type="dxa"/>
                </w:tcPr>
                <w:p w:rsidR="005A2E0F" w:rsidRDefault="005A2E0F" w:rsidP="005A2E0F">
                  <w:pPr>
                    <w:ind w:left="144"/>
                    <w:rPr>
                      <w:sz w:val="20"/>
                      <w:szCs w:val="20"/>
                    </w:rPr>
                  </w:pPr>
                  <w:r w:rsidRPr="002F7E70">
                    <w:rPr>
                      <w:sz w:val="20"/>
                      <w:szCs w:val="20"/>
                    </w:rPr>
                    <w:t xml:space="preserve">Comprende el sentido global de un texto literario o periodístico estableciendo </w:t>
                  </w:r>
                  <w:r w:rsidRPr="005A2E0F">
                    <w:rPr>
                      <w:sz w:val="20"/>
                      <w:szCs w:val="20"/>
                    </w:rPr>
                    <w:t>la organización de las ideas</w:t>
                  </w:r>
                  <w:r w:rsidRPr="002F7E70">
                    <w:rPr>
                      <w:sz w:val="20"/>
                      <w:szCs w:val="20"/>
                    </w:rPr>
                    <w:t xml:space="preserve"> del mismo. </w:t>
                  </w:r>
                </w:p>
                <w:p w:rsidR="005A2E0F" w:rsidRDefault="005A2E0F" w:rsidP="005A2E0F">
                  <w:pPr>
                    <w:pStyle w:val="Prrafodelista1"/>
                    <w:suppressAutoHyphens w:val="0"/>
                    <w:ind w:left="0" w:right="-1"/>
                    <w:jc w:val="both"/>
                    <w:rPr>
                      <w:rFonts w:asciiTheme="minorHAnsi" w:hAnsiTheme="minorHAnsi" w:cstheme="minorHAnsi"/>
                      <w:color w:val="000000"/>
                      <w:sz w:val="20"/>
                      <w:szCs w:val="20"/>
                    </w:rPr>
                  </w:pPr>
                </w:p>
              </w:tc>
              <w:tc>
                <w:tcPr>
                  <w:tcW w:w="1447" w:type="dxa"/>
                </w:tcPr>
                <w:p w:rsidR="005A2E0F" w:rsidRDefault="005A2E0F" w:rsidP="005A2E0F">
                  <w:pPr>
                    <w:pStyle w:val="Prrafodelista1"/>
                    <w:suppressAutoHyphens w:val="0"/>
                    <w:ind w:left="0" w:right="-1"/>
                    <w:jc w:val="both"/>
                    <w:rPr>
                      <w:rFonts w:asciiTheme="minorHAnsi" w:hAnsiTheme="minorHAnsi" w:cstheme="minorHAnsi"/>
                      <w:color w:val="000000"/>
                      <w:sz w:val="20"/>
                      <w:szCs w:val="20"/>
                    </w:rPr>
                  </w:pPr>
                  <w:r>
                    <w:rPr>
                      <w:rFonts w:asciiTheme="minorHAnsi" w:hAnsiTheme="minorHAnsi" w:cstheme="minorHAnsi"/>
                      <w:color w:val="000000"/>
                      <w:sz w:val="20"/>
                      <w:szCs w:val="20"/>
                    </w:rPr>
                    <w:t>12%</w:t>
                  </w:r>
                </w:p>
              </w:tc>
            </w:tr>
            <w:tr w:rsidR="005A2E0F" w:rsidTr="005A2E0F">
              <w:tc>
                <w:tcPr>
                  <w:tcW w:w="6379" w:type="dxa"/>
                </w:tcPr>
                <w:p w:rsidR="005A2E0F" w:rsidRPr="002F7E70" w:rsidRDefault="005A2E0F" w:rsidP="005A2E0F">
                  <w:pPr>
                    <w:ind w:left="144"/>
                    <w:rPr>
                      <w:sz w:val="20"/>
                      <w:szCs w:val="20"/>
                    </w:rPr>
                  </w:pPr>
                  <w:r>
                    <w:rPr>
                      <w:sz w:val="20"/>
                      <w:szCs w:val="20"/>
                    </w:rPr>
                    <w:t>Enuncia el tema de un texto periodístico o literario y resume su contenido</w:t>
                  </w:r>
                </w:p>
              </w:tc>
              <w:tc>
                <w:tcPr>
                  <w:tcW w:w="1447" w:type="dxa"/>
                </w:tcPr>
                <w:p w:rsidR="005A2E0F" w:rsidRDefault="005A2E0F" w:rsidP="005A2E0F">
                  <w:pPr>
                    <w:pStyle w:val="Prrafodelista1"/>
                    <w:suppressAutoHyphens w:val="0"/>
                    <w:ind w:left="0" w:right="-1"/>
                    <w:jc w:val="both"/>
                    <w:rPr>
                      <w:rFonts w:asciiTheme="minorHAnsi" w:hAnsiTheme="minorHAnsi" w:cstheme="minorHAnsi"/>
                      <w:color w:val="000000"/>
                      <w:sz w:val="20"/>
                      <w:szCs w:val="20"/>
                    </w:rPr>
                  </w:pPr>
                  <w:r>
                    <w:rPr>
                      <w:rFonts w:asciiTheme="minorHAnsi" w:hAnsiTheme="minorHAnsi" w:cstheme="minorHAnsi"/>
                      <w:color w:val="000000"/>
                      <w:sz w:val="20"/>
                      <w:szCs w:val="20"/>
                    </w:rPr>
                    <w:t>12%</w:t>
                  </w:r>
                </w:p>
              </w:tc>
            </w:tr>
            <w:tr w:rsidR="005A2E0F" w:rsidTr="005A2E0F">
              <w:tc>
                <w:tcPr>
                  <w:tcW w:w="6379" w:type="dxa"/>
                </w:tcPr>
                <w:p w:rsidR="005A2E0F" w:rsidRDefault="005A2E0F" w:rsidP="005A2E0F">
                  <w:pPr>
                    <w:ind w:left="144"/>
                    <w:rPr>
                      <w:sz w:val="20"/>
                      <w:szCs w:val="20"/>
                    </w:rPr>
                  </w:pPr>
                  <w:r>
                    <w:rPr>
                      <w:sz w:val="20"/>
                      <w:szCs w:val="20"/>
                    </w:rPr>
                    <w:lastRenderedPageBreak/>
                    <w:t>Comenta críticamente un texto periodístico o literario</w:t>
                  </w:r>
                </w:p>
                <w:p w:rsidR="005A2E0F" w:rsidRPr="002F7E70" w:rsidRDefault="005A2E0F" w:rsidP="005A2E0F">
                  <w:pPr>
                    <w:ind w:left="144"/>
                    <w:rPr>
                      <w:sz w:val="20"/>
                      <w:szCs w:val="20"/>
                    </w:rPr>
                  </w:pPr>
                </w:p>
              </w:tc>
              <w:tc>
                <w:tcPr>
                  <w:tcW w:w="1447" w:type="dxa"/>
                </w:tcPr>
                <w:p w:rsidR="005A2E0F" w:rsidRDefault="005A2E0F" w:rsidP="005A2E0F">
                  <w:pPr>
                    <w:pStyle w:val="Prrafodelista1"/>
                    <w:suppressAutoHyphens w:val="0"/>
                    <w:ind w:left="0" w:right="-1"/>
                    <w:jc w:val="both"/>
                    <w:rPr>
                      <w:rFonts w:asciiTheme="minorHAnsi" w:hAnsiTheme="minorHAnsi" w:cstheme="minorHAnsi"/>
                      <w:color w:val="000000"/>
                      <w:sz w:val="20"/>
                      <w:szCs w:val="20"/>
                    </w:rPr>
                  </w:pPr>
                  <w:r>
                    <w:rPr>
                      <w:rFonts w:asciiTheme="minorHAnsi" w:hAnsiTheme="minorHAnsi" w:cstheme="minorHAnsi"/>
                      <w:color w:val="000000"/>
                      <w:sz w:val="20"/>
                      <w:szCs w:val="20"/>
                    </w:rPr>
                    <w:t>24%</w:t>
                  </w:r>
                </w:p>
              </w:tc>
            </w:tr>
            <w:tr w:rsidR="005A2E0F" w:rsidTr="005A2E0F">
              <w:tc>
                <w:tcPr>
                  <w:tcW w:w="6379" w:type="dxa"/>
                </w:tcPr>
                <w:p w:rsidR="005A2E0F" w:rsidRDefault="005A2E0F" w:rsidP="005A2E0F">
                  <w:pPr>
                    <w:ind w:left="144"/>
                    <w:rPr>
                      <w:sz w:val="20"/>
                      <w:szCs w:val="20"/>
                    </w:rPr>
                  </w:pPr>
                  <w:r>
                    <w:rPr>
                      <w:sz w:val="20"/>
                      <w:szCs w:val="20"/>
                    </w:rPr>
                    <w:t>Responde acertadamente a las cuestiones teórico-prácticas de carácter lingüístico</w:t>
                  </w:r>
                </w:p>
                <w:p w:rsidR="005A2E0F" w:rsidRDefault="005A2E0F" w:rsidP="005A2E0F">
                  <w:pPr>
                    <w:pStyle w:val="Prrafodelista1"/>
                    <w:suppressAutoHyphens w:val="0"/>
                    <w:ind w:left="0" w:right="-1"/>
                    <w:jc w:val="both"/>
                    <w:rPr>
                      <w:rFonts w:asciiTheme="minorHAnsi" w:hAnsiTheme="minorHAnsi" w:cstheme="minorHAnsi"/>
                      <w:color w:val="000000"/>
                      <w:sz w:val="20"/>
                      <w:szCs w:val="20"/>
                    </w:rPr>
                  </w:pPr>
                </w:p>
              </w:tc>
              <w:tc>
                <w:tcPr>
                  <w:tcW w:w="1447" w:type="dxa"/>
                </w:tcPr>
                <w:p w:rsidR="005A2E0F" w:rsidRDefault="005A2E0F" w:rsidP="005A2E0F">
                  <w:pPr>
                    <w:pStyle w:val="Prrafodelista1"/>
                    <w:suppressAutoHyphens w:val="0"/>
                    <w:ind w:left="0" w:right="-1"/>
                    <w:jc w:val="both"/>
                    <w:rPr>
                      <w:rFonts w:asciiTheme="minorHAnsi" w:hAnsiTheme="minorHAnsi" w:cstheme="minorHAnsi"/>
                      <w:color w:val="000000"/>
                      <w:sz w:val="20"/>
                      <w:szCs w:val="20"/>
                    </w:rPr>
                  </w:pPr>
                  <w:r>
                    <w:rPr>
                      <w:rFonts w:asciiTheme="minorHAnsi" w:hAnsiTheme="minorHAnsi" w:cstheme="minorHAnsi"/>
                      <w:color w:val="000000"/>
                      <w:sz w:val="20"/>
                      <w:szCs w:val="20"/>
                    </w:rPr>
                    <w:t>16%</w:t>
                  </w:r>
                </w:p>
              </w:tc>
            </w:tr>
            <w:tr w:rsidR="005A2E0F" w:rsidTr="005A2E0F">
              <w:tc>
                <w:tcPr>
                  <w:tcW w:w="6379" w:type="dxa"/>
                </w:tcPr>
                <w:p w:rsidR="005A2E0F" w:rsidRDefault="005A2E0F" w:rsidP="005A2E0F">
                  <w:pPr>
                    <w:ind w:left="144"/>
                    <w:rPr>
                      <w:sz w:val="20"/>
                      <w:szCs w:val="20"/>
                    </w:rPr>
                  </w:pPr>
                  <w:r>
                    <w:rPr>
                      <w:sz w:val="20"/>
                      <w:szCs w:val="20"/>
                    </w:rPr>
                    <w:t>Desarrolla un tema relacionado con la literatura del siglo XX hasta nuestros días o con el periodismo</w:t>
                  </w:r>
                </w:p>
                <w:p w:rsidR="005A2E0F" w:rsidRDefault="005A2E0F" w:rsidP="005A2E0F">
                  <w:pPr>
                    <w:pStyle w:val="Prrafodelista1"/>
                    <w:suppressAutoHyphens w:val="0"/>
                    <w:ind w:left="0" w:right="-1"/>
                    <w:jc w:val="both"/>
                    <w:rPr>
                      <w:rFonts w:asciiTheme="minorHAnsi" w:hAnsiTheme="minorHAnsi" w:cstheme="minorHAnsi"/>
                      <w:color w:val="000000"/>
                      <w:sz w:val="20"/>
                      <w:szCs w:val="20"/>
                    </w:rPr>
                  </w:pPr>
                </w:p>
              </w:tc>
              <w:tc>
                <w:tcPr>
                  <w:tcW w:w="1447" w:type="dxa"/>
                </w:tcPr>
                <w:p w:rsidR="005A2E0F" w:rsidRDefault="005A2E0F" w:rsidP="005A2E0F">
                  <w:pPr>
                    <w:pStyle w:val="Prrafodelista1"/>
                    <w:suppressAutoHyphens w:val="0"/>
                    <w:ind w:left="0" w:right="-1"/>
                    <w:jc w:val="both"/>
                    <w:rPr>
                      <w:rFonts w:asciiTheme="minorHAnsi" w:hAnsiTheme="minorHAnsi" w:cstheme="minorHAnsi"/>
                      <w:color w:val="000000"/>
                      <w:sz w:val="20"/>
                      <w:szCs w:val="20"/>
                    </w:rPr>
                  </w:pPr>
                  <w:r>
                    <w:rPr>
                      <w:rFonts w:asciiTheme="minorHAnsi" w:hAnsiTheme="minorHAnsi" w:cstheme="minorHAnsi"/>
                      <w:color w:val="000000"/>
                      <w:sz w:val="20"/>
                      <w:szCs w:val="20"/>
                    </w:rPr>
                    <w:t>16%</w:t>
                  </w:r>
                </w:p>
              </w:tc>
            </w:tr>
            <w:tr w:rsidR="005A2E0F" w:rsidTr="005A2E0F">
              <w:tc>
                <w:tcPr>
                  <w:tcW w:w="6379" w:type="dxa"/>
                </w:tcPr>
                <w:p w:rsidR="005A2E0F" w:rsidRDefault="005A2E0F" w:rsidP="005A2E0F">
                  <w:pPr>
                    <w:ind w:left="144"/>
                    <w:rPr>
                      <w:sz w:val="20"/>
                      <w:szCs w:val="20"/>
                    </w:rPr>
                  </w:pPr>
                  <w:r>
                    <w:rPr>
                      <w:sz w:val="20"/>
                      <w:szCs w:val="20"/>
                    </w:rPr>
                    <w:t>Conoce el contenido y las características generales de las obras de lectura seleccionadas</w:t>
                  </w:r>
                </w:p>
                <w:p w:rsidR="005A2E0F" w:rsidRDefault="005A2E0F" w:rsidP="005A2E0F">
                  <w:pPr>
                    <w:pStyle w:val="Prrafodelista1"/>
                    <w:suppressAutoHyphens w:val="0"/>
                    <w:ind w:left="0" w:right="-1"/>
                    <w:jc w:val="both"/>
                    <w:rPr>
                      <w:rFonts w:asciiTheme="minorHAnsi" w:hAnsiTheme="minorHAnsi" w:cstheme="minorHAnsi"/>
                      <w:color w:val="000000"/>
                      <w:sz w:val="20"/>
                      <w:szCs w:val="20"/>
                    </w:rPr>
                  </w:pPr>
                </w:p>
              </w:tc>
              <w:tc>
                <w:tcPr>
                  <w:tcW w:w="1447" w:type="dxa"/>
                </w:tcPr>
                <w:p w:rsidR="005A2E0F" w:rsidRDefault="005A2E0F" w:rsidP="005A2E0F">
                  <w:pPr>
                    <w:pStyle w:val="Prrafodelista1"/>
                    <w:suppressAutoHyphens w:val="0"/>
                    <w:ind w:left="0" w:right="-1"/>
                    <w:jc w:val="both"/>
                    <w:rPr>
                      <w:rFonts w:asciiTheme="minorHAnsi" w:hAnsiTheme="minorHAnsi" w:cstheme="minorHAnsi"/>
                      <w:color w:val="000000"/>
                      <w:sz w:val="20"/>
                      <w:szCs w:val="20"/>
                    </w:rPr>
                  </w:pPr>
                  <w:r>
                    <w:rPr>
                      <w:rFonts w:asciiTheme="minorHAnsi" w:hAnsiTheme="minorHAnsi" w:cstheme="minorHAnsi"/>
                      <w:color w:val="000000"/>
                      <w:sz w:val="20"/>
                      <w:szCs w:val="20"/>
                    </w:rPr>
                    <w:t>20%</w:t>
                  </w:r>
                </w:p>
              </w:tc>
            </w:tr>
            <w:tr w:rsidR="005A2E0F" w:rsidTr="005A2E0F">
              <w:tc>
                <w:tcPr>
                  <w:tcW w:w="6379" w:type="dxa"/>
                </w:tcPr>
                <w:p w:rsidR="005A2E0F" w:rsidRDefault="005A2E0F" w:rsidP="005A2E0F">
                  <w:pPr>
                    <w:ind w:left="144"/>
                    <w:rPr>
                      <w:sz w:val="20"/>
                      <w:szCs w:val="20"/>
                    </w:rPr>
                  </w:pPr>
                  <w:r>
                    <w:rPr>
                      <w:sz w:val="20"/>
                      <w:szCs w:val="20"/>
                    </w:rPr>
                    <w:t>Se expresa oralmente y por escrito con corrección</w:t>
                  </w:r>
                </w:p>
                <w:p w:rsidR="005A2E0F" w:rsidRDefault="005A2E0F" w:rsidP="005A2E0F">
                  <w:pPr>
                    <w:pStyle w:val="Prrafodelista1"/>
                    <w:suppressAutoHyphens w:val="0"/>
                    <w:ind w:left="0" w:right="-1"/>
                    <w:jc w:val="both"/>
                    <w:rPr>
                      <w:rFonts w:asciiTheme="minorHAnsi" w:hAnsiTheme="minorHAnsi" w:cstheme="minorHAnsi"/>
                      <w:color w:val="000000"/>
                      <w:sz w:val="20"/>
                      <w:szCs w:val="20"/>
                    </w:rPr>
                  </w:pPr>
                </w:p>
              </w:tc>
              <w:tc>
                <w:tcPr>
                  <w:tcW w:w="1447" w:type="dxa"/>
                </w:tcPr>
                <w:p w:rsidR="005A2E0F" w:rsidRDefault="005A2E0F" w:rsidP="005A2E0F">
                  <w:pPr>
                    <w:pStyle w:val="Prrafodelista1"/>
                    <w:suppressAutoHyphens w:val="0"/>
                    <w:ind w:left="0" w:right="-1"/>
                    <w:jc w:val="both"/>
                    <w:rPr>
                      <w:rFonts w:asciiTheme="minorHAnsi" w:hAnsiTheme="minorHAnsi" w:cstheme="minorHAnsi"/>
                      <w:color w:val="000000"/>
                      <w:sz w:val="20"/>
                      <w:szCs w:val="20"/>
                    </w:rPr>
                  </w:pPr>
                  <w:r>
                    <w:rPr>
                      <w:rFonts w:asciiTheme="minorHAnsi" w:hAnsiTheme="minorHAnsi" w:cstheme="minorHAnsi"/>
                      <w:color w:val="000000"/>
                      <w:sz w:val="20"/>
                      <w:szCs w:val="20"/>
                    </w:rPr>
                    <w:t>Implícito en la evaluación de los estándares contemplados</w:t>
                  </w:r>
                  <w:r w:rsidR="00081629">
                    <w:rPr>
                      <w:rFonts w:asciiTheme="minorHAnsi" w:hAnsiTheme="minorHAnsi" w:cstheme="minorHAnsi"/>
                      <w:color w:val="000000"/>
                      <w:sz w:val="20"/>
                      <w:szCs w:val="20"/>
                    </w:rPr>
                    <w:t>*</w:t>
                  </w:r>
                </w:p>
              </w:tc>
            </w:tr>
          </w:tbl>
          <w:p w:rsidR="00081629" w:rsidRDefault="00081629" w:rsidP="00081629">
            <w:pPr>
              <w:pStyle w:val="Prrafodelista1"/>
              <w:suppressAutoHyphens w:val="0"/>
              <w:ind w:left="502" w:right="-1"/>
              <w:jc w:val="both"/>
              <w:rPr>
                <w:rFonts w:asciiTheme="minorHAnsi" w:hAnsiTheme="minorHAnsi" w:cstheme="minorHAnsi"/>
                <w:color w:val="000000"/>
                <w:sz w:val="20"/>
                <w:szCs w:val="20"/>
              </w:rPr>
            </w:pPr>
          </w:p>
          <w:p w:rsidR="00941E0D" w:rsidRDefault="00081629" w:rsidP="00081629">
            <w:pPr>
              <w:pStyle w:val="Prrafodelista1"/>
              <w:suppressAutoHyphens w:val="0"/>
              <w:ind w:left="502" w:right="-1"/>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D2495D">
              <w:rPr>
                <w:rFonts w:asciiTheme="minorHAnsi" w:hAnsiTheme="minorHAnsi" w:cstheme="minorHAnsi"/>
                <w:color w:val="000000"/>
                <w:sz w:val="20"/>
                <w:szCs w:val="20"/>
              </w:rPr>
              <w:t xml:space="preserve">Los trabajos orales se calificarán siguiendo la rúbrica de evaluación del trabajo oral que aparece en esta programación. </w:t>
            </w:r>
            <w:bookmarkStart w:id="7" w:name="_GoBack"/>
            <w:bookmarkEnd w:id="7"/>
            <w:r>
              <w:rPr>
                <w:rFonts w:asciiTheme="minorHAnsi" w:hAnsiTheme="minorHAnsi" w:cstheme="minorHAnsi"/>
                <w:color w:val="000000"/>
                <w:sz w:val="20"/>
                <w:szCs w:val="20"/>
              </w:rPr>
              <w:t>En todos los trabajos escritos se restará 0.1 puntos por cada falta de tilde, expresión o presentación y 0.2 por cada falta de ortografía.</w:t>
            </w:r>
            <w:r w:rsidR="00D2495D">
              <w:rPr>
                <w:rFonts w:asciiTheme="minorHAnsi" w:hAnsiTheme="minorHAnsi" w:cstheme="minorHAnsi"/>
                <w:color w:val="000000"/>
                <w:sz w:val="20"/>
                <w:szCs w:val="20"/>
              </w:rPr>
              <w:t xml:space="preserve"> </w:t>
            </w:r>
          </w:p>
          <w:p w:rsidR="00A7799D" w:rsidRPr="008C4619" w:rsidRDefault="00A7799D" w:rsidP="002F7E70">
            <w:pPr>
              <w:pStyle w:val="Prrafodelista1"/>
              <w:numPr>
                <w:ilvl w:val="0"/>
                <w:numId w:val="24"/>
              </w:numPr>
              <w:suppressAutoHyphens w:val="0"/>
              <w:ind w:right="-1"/>
              <w:jc w:val="both"/>
              <w:rPr>
                <w:rFonts w:asciiTheme="minorHAnsi" w:hAnsiTheme="minorHAnsi" w:cstheme="minorHAnsi"/>
                <w:color w:val="000000"/>
                <w:sz w:val="20"/>
                <w:szCs w:val="20"/>
              </w:rPr>
            </w:pPr>
            <w:r w:rsidRPr="008C4619">
              <w:rPr>
                <w:rFonts w:asciiTheme="minorHAnsi" w:hAnsiTheme="minorHAnsi" w:cstheme="minorHAnsi"/>
                <w:color w:val="000000"/>
                <w:sz w:val="20"/>
                <w:szCs w:val="20"/>
              </w:rPr>
              <w:t xml:space="preserve">Habrá una </w:t>
            </w:r>
            <w:r w:rsidRPr="008C4619">
              <w:rPr>
                <w:rFonts w:asciiTheme="minorHAnsi" w:hAnsiTheme="minorHAnsi" w:cstheme="minorHAnsi"/>
                <w:b/>
                <w:color w:val="000000"/>
                <w:sz w:val="20"/>
                <w:szCs w:val="20"/>
              </w:rPr>
              <w:t>recuperación</w:t>
            </w:r>
            <w:r w:rsidRPr="008C4619">
              <w:rPr>
                <w:rFonts w:asciiTheme="minorHAnsi" w:hAnsiTheme="minorHAnsi" w:cstheme="minorHAnsi"/>
                <w:color w:val="000000"/>
                <w:sz w:val="20"/>
                <w:szCs w:val="20"/>
              </w:rPr>
              <w:t xml:space="preserve"> de la primera evaluación a principio de la segunda y una recuperación de la segunda a principios de la tercera. Al final del curso, los alumnos con una evaluación suspensa se presentarán a recuperar esa evaluación; los alumnos que tengan suspensas dos o tres evaluaciones, se presentarán con toda la materia. Los contenidos referentes a la parte lingüística de la asignatura o al comentario crítico son cíclicos y recurrentes a lo largo del curso; por lo tanto, pueden aparecer en cada prueba escrita cuestiones referentes a estos contenidos. </w:t>
            </w:r>
          </w:p>
          <w:p w:rsidR="00A7799D" w:rsidRPr="008C4619" w:rsidRDefault="00A7799D" w:rsidP="00A81FC6">
            <w:pPr>
              <w:pStyle w:val="Prrafodelista1"/>
              <w:suppressAutoHyphens w:val="0"/>
              <w:ind w:left="142" w:right="-1"/>
              <w:jc w:val="both"/>
              <w:rPr>
                <w:rFonts w:asciiTheme="minorHAnsi" w:hAnsiTheme="minorHAnsi" w:cstheme="minorHAnsi"/>
                <w:sz w:val="20"/>
                <w:szCs w:val="20"/>
              </w:rPr>
            </w:pPr>
          </w:p>
        </w:tc>
      </w:tr>
    </w:tbl>
    <w:p w:rsidR="00C17C8C" w:rsidRDefault="00C17C8C"/>
    <w:p w:rsidR="00A7799D" w:rsidRDefault="00A7799D"/>
    <w:sectPr w:rsidR="00A7799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BF2" w:rsidRDefault="00065BF2" w:rsidP="00065BF2">
      <w:r>
        <w:separator/>
      </w:r>
    </w:p>
  </w:endnote>
  <w:endnote w:type="continuationSeparator" w:id="0">
    <w:p w:rsidR="00065BF2" w:rsidRDefault="00065BF2" w:rsidP="00065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ewsGotT-Regu">
    <w:altName w:val="Cambria"/>
    <w:panose1 w:val="00000000000000000000"/>
    <w:charset w:val="00"/>
    <w:family w:val="swiss"/>
    <w:notTrueType/>
    <w:pitch w:val="default"/>
    <w:sig w:usb0="00000003" w:usb1="00000000" w:usb2="00000000" w:usb3="00000000" w:csb0="00000001" w:csb1="00000000"/>
  </w:font>
  <w:font w:name="DJEIJB+Arial">
    <w:altName w:val="DJEIJB+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BF2" w:rsidRDefault="00065BF2" w:rsidP="00065BF2">
      <w:r>
        <w:separator/>
      </w:r>
    </w:p>
  </w:footnote>
  <w:footnote w:type="continuationSeparator" w:id="0">
    <w:p w:rsidR="00065BF2" w:rsidRDefault="00065BF2" w:rsidP="00065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8"/>
    <w:multiLevelType w:val="singleLevel"/>
    <w:tmpl w:val="00000058"/>
    <w:name w:val="WW8Num88"/>
    <w:lvl w:ilvl="0">
      <w:start w:val="1"/>
      <w:numFmt w:val="bullet"/>
      <w:lvlText w:val=""/>
      <w:lvlJc w:val="left"/>
      <w:pPr>
        <w:tabs>
          <w:tab w:val="num" w:pos="360"/>
        </w:tabs>
        <w:ind w:left="0" w:firstLine="0"/>
      </w:pPr>
      <w:rPr>
        <w:rFonts w:ascii="Symbol" w:hAnsi="Symbol" w:cs="Times New Roman"/>
        <w:b/>
        <w:bCs/>
      </w:rPr>
    </w:lvl>
  </w:abstractNum>
  <w:abstractNum w:abstractNumId="1" w15:restartNumberingAfterBreak="0">
    <w:nsid w:val="00000059"/>
    <w:multiLevelType w:val="singleLevel"/>
    <w:tmpl w:val="0C0A0001"/>
    <w:lvl w:ilvl="0">
      <w:start w:val="1"/>
      <w:numFmt w:val="bullet"/>
      <w:lvlText w:val=""/>
      <w:lvlJc w:val="left"/>
      <w:pPr>
        <w:ind w:left="786" w:hanging="360"/>
      </w:pPr>
      <w:rPr>
        <w:rFonts w:ascii="Symbol" w:hAnsi="Symbol" w:hint="default"/>
        <w:color w:val="auto"/>
      </w:rPr>
    </w:lvl>
  </w:abstractNum>
  <w:abstractNum w:abstractNumId="2" w15:restartNumberingAfterBreak="0">
    <w:nsid w:val="0000005C"/>
    <w:multiLevelType w:val="singleLevel"/>
    <w:tmpl w:val="0000005C"/>
    <w:name w:val="WW8Num92"/>
    <w:lvl w:ilvl="0">
      <w:start w:val="1"/>
      <w:numFmt w:val="bullet"/>
      <w:lvlText w:val=""/>
      <w:lvlJc w:val="left"/>
      <w:pPr>
        <w:tabs>
          <w:tab w:val="num" w:pos="0"/>
        </w:tabs>
        <w:ind w:left="0" w:firstLine="0"/>
      </w:pPr>
      <w:rPr>
        <w:rFonts w:ascii="Symbol" w:hAnsi="Symbol"/>
      </w:rPr>
    </w:lvl>
  </w:abstractNum>
  <w:abstractNum w:abstractNumId="3" w15:restartNumberingAfterBreak="0">
    <w:nsid w:val="0000006F"/>
    <w:multiLevelType w:val="singleLevel"/>
    <w:tmpl w:val="0000006F"/>
    <w:name w:val="WW8Num111"/>
    <w:lvl w:ilvl="0">
      <w:start w:val="1"/>
      <w:numFmt w:val="bullet"/>
      <w:lvlText w:val=""/>
      <w:lvlJc w:val="left"/>
      <w:pPr>
        <w:tabs>
          <w:tab w:val="num" w:pos="0"/>
        </w:tabs>
        <w:ind w:left="0" w:firstLine="0"/>
      </w:pPr>
      <w:rPr>
        <w:rFonts w:ascii="Symbol" w:hAnsi="Symbol" w:cs="Times New Roman"/>
      </w:rPr>
    </w:lvl>
  </w:abstractNum>
  <w:abstractNum w:abstractNumId="4" w15:restartNumberingAfterBreak="0">
    <w:nsid w:val="04927B8F"/>
    <w:multiLevelType w:val="hybridMultilevel"/>
    <w:tmpl w:val="EAE60BC8"/>
    <w:lvl w:ilvl="0" w:tplc="0C0A000B">
      <w:start w:val="1"/>
      <w:numFmt w:val="bullet"/>
      <w:lvlText w:val=""/>
      <w:lvlJc w:val="left"/>
      <w:pPr>
        <w:ind w:left="501" w:hanging="360"/>
      </w:pPr>
      <w:rPr>
        <w:rFonts w:ascii="Wingdings" w:hAnsi="Wingdings" w:hint="default"/>
      </w:rPr>
    </w:lvl>
    <w:lvl w:ilvl="1" w:tplc="0C0A0003" w:tentative="1">
      <w:start w:val="1"/>
      <w:numFmt w:val="bullet"/>
      <w:lvlText w:val="o"/>
      <w:lvlJc w:val="left"/>
      <w:pPr>
        <w:ind w:left="1221" w:hanging="360"/>
      </w:pPr>
      <w:rPr>
        <w:rFonts w:ascii="Courier New" w:hAnsi="Courier New" w:cs="Courier New" w:hint="default"/>
      </w:rPr>
    </w:lvl>
    <w:lvl w:ilvl="2" w:tplc="0C0A0005" w:tentative="1">
      <w:start w:val="1"/>
      <w:numFmt w:val="bullet"/>
      <w:lvlText w:val=""/>
      <w:lvlJc w:val="left"/>
      <w:pPr>
        <w:ind w:left="1941" w:hanging="360"/>
      </w:pPr>
      <w:rPr>
        <w:rFonts w:ascii="Wingdings" w:hAnsi="Wingdings" w:hint="default"/>
      </w:rPr>
    </w:lvl>
    <w:lvl w:ilvl="3" w:tplc="0C0A0001" w:tentative="1">
      <w:start w:val="1"/>
      <w:numFmt w:val="bullet"/>
      <w:lvlText w:val=""/>
      <w:lvlJc w:val="left"/>
      <w:pPr>
        <w:ind w:left="2661" w:hanging="360"/>
      </w:pPr>
      <w:rPr>
        <w:rFonts w:ascii="Symbol" w:hAnsi="Symbol" w:hint="default"/>
      </w:rPr>
    </w:lvl>
    <w:lvl w:ilvl="4" w:tplc="0C0A0003" w:tentative="1">
      <w:start w:val="1"/>
      <w:numFmt w:val="bullet"/>
      <w:lvlText w:val="o"/>
      <w:lvlJc w:val="left"/>
      <w:pPr>
        <w:ind w:left="3381" w:hanging="360"/>
      </w:pPr>
      <w:rPr>
        <w:rFonts w:ascii="Courier New" w:hAnsi="Courier New" w:cs="Courier New" w:hint="default"/>
      </w:rPr>
    </w:lvl>
    <w:lvl w:ilvl="5" w:tplc="0C0A0005" w:tentative="1">
      <w:start w:val="1"/>
      <w:numFmt w:val="bullet"/>
      <w:lvlText w:val=""/>
      <w:lvlJc w:val="left"/>
      <w:pPr>
        <w:ind w:left="4101" w:hanging="360"/>
      </w:pPr>
      <w:rPr>
        <w:rFonts w:ascii="Wingdings" w:hAnsi="Wingdings" w:hint="default"/>
      </w:rPr>
    </w:lvl>
    <w:lvl w:ilvl="6" w:tplc="0C0A0001" w:tentative="1">
      <w:start w:val="1"/>
      <w:numFmt w:val="bullet"/>
      <w:lvlText w:val=""/>
      <w:lvlJc w:val="left"/>
      <w:pPr>
        <w:ind w:left="4821" w:hanging="360"/>
      </w:pPr>
      <w:rPr>
        <w:rFonts w:ascii="Symbol" w:hAnsi="Symbol" w:hint="default"/>
      </w:rPr>
    </w:lvl>
    <w:lvl w:ilvl="7" w:tplc="0C0A0003" w:tentative="1">
      <w:start w:val="1"/>
      <w:numFmt w:val="bullet"/>
      <w:lvlText w:val="o"/>
      <w:lvlJc w:val="left"/>
      <w:pPr>
        <w:ind w:left="5541" w:hanging="360"/>
      </w:pPr>
      <w:rPr>
        <w:rFonts w:ascii="Courier New" w:hAnsi="Courier New" w:cs="Courier New" w:hint="default"/>
      </w:rPr>
    </w:lvl>
    <w:lvl w:ilvl="8" w:tplc="0C0A0005" w:tentative="1">
      <w:start w:val="1"/>
      <w:numFmt w:val="bullet"/>
      <w:lvlText w:val=""/>
      <w:lvlJc w:val="left"/>
      <w:pPr>
        <w:ind w:left="6261" w:hanging="360"/>
      </w:pPr>
      <w:rPr>
        <w:rFonts w:ascii="Wingdings" w:hAnsi="Wingdings" w:hint="default"/>
      </w:rPr>
    </w:lvl>
  </w:abstractNum>
  <w:abstractNum w:abstractNumId="5" w15:restartNumberingAfterBreak="0">
    <w:nsid w:val="087478E9"/>
    <w:multiLevelType w:val="hybridMultilevel"/>
    <w:tmpl w:val="666CCFE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BF736E2"/>
    <w:multiLevelType w:val="hybridMultilevel"/>
    <w:tmpl w:val="9730A302"/>
    <w:lvl w:ilvl="0" w:tplc="0C0A000F">
      <w:start w:val="1"/>
      <w:numFmt w:val="decimal"/>
      <w:lvlText w:val="%1."/>
      <w:lvlJc w:val="left"/>
      <w:pPr>
        <w:ind w:left="765" w:hanging="360"/>
      </w:p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7" w15:restartNumberingAfterBreak="0">
    <w:nsid w:val="0D1F1A33"/>
    <w:multiLevelType w:val="hybridMultilevel"/>
    <w:tmpl w:val="B0A8938E"/>
    <w:lvl w:ilvl="0" w:tplc="0C0A0001">
      <w:start w:val="1"/>
      <w:numFmt w:val="bullet"/>
      <w:lvlText w:val=""/>
      <w:lvlJc w:val="left"/>
      <w:pPr>
        <w:ind w:left="1211" w:hanging="360"/>
      </w:pPr>
      <w:rPr>
        <w:rFonts w:ascii="Symbol" w:hAnsi="Symbol"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8" w15:restartNumberingAfterBreak="0">
    <w:nsid w:val="15B736BD"/>
    <w:multiLevelType w:val="hybridMultilevel"/>
    <w:tmpl w:val="7FCC46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71948E3"/>
    <w:multiLevelType w:val="hybridMultilevel"/>
    <w:tmpl w:val="E00A7A04"/>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33131B85"/>
    <w:multiLevelType w:val="hybridMultilevel"/>
    <w:tmpl w:val="E8743F18"/>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1" w15:restartNumberingAfterBreak="0">
    <w:nsid w:val="35DD2758"/>
    <w:multiLevelType w:val="hybridMultilevel"/>
    <w:tmpl w:val="40D217A2"/>
    <w:lvl w:ilvl="0" w:tplc="0C0A000B">
      <w:start w:val="1"/>
      <w:numFmt w:val="bullet"/>
      <w:lvlText w:val=""/>
      <w:lvlJc w:val="left"/>
      <w:pPr>
        <w:ind w:left="1069" w:hanging="360"/>
      </w:pPr>
      <w:rPr>
        <w:rFonts w:ascii="Wingdings" w:hAnsi="Wingdings"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3D244E58"/>
    <w:multiLevelType w:val="hybridMultilevel"/>
    <w:tmpl w:val="813A24C2"/>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3" w15:restartNumberingAfterBreak="0">
    <w:nsid w:val="4A126800"/>
    <w:multiLevelType w:val="hybridMultilevel"/>
    <w:tmpl w:val="0640007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529A2070"/>
    <w:multiLevelType w:val="hybridMultilevel"/>
    <w:tmpl w:val="23A258C0"/>
    <w:lvl w:ilvl="0" w:tplc="0C0A000B">
      <w:start w:val="1"/>
      <w:numFmt w:val="bullet"/>
      <w:lvlText w:val=""/>
      <w:lvlJc w:val="left"/>
      <w:pPr>
        <w:ind w:left="1069" w:hanging="360"/>
      </w:pPr>
      <w:rPr>
        <w:rFonts w:ascii="Wingdings" w:hAnsi="Wingdings"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5" w15:restartNumberingAfterBreak="0">
    <w:nsid w:val="595C5C47"/>
    <w:multiLevelType w:val="hybridMultilevel"/>
    <w:tmpl w:val="8E26D23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5C64232F"/>
    <w:multiLevelType w:val="hybridMultilevel"/>
    <w:tmpl w:val="E83497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FFD3348"/>
    <w:multiLevelType w:val="hybridMultilevel"/>
    <w:tmpl w:val="13168F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8" w15:restartNumberingAfterBreak="0">
    <w:nsid w:val="606955C5"/>
    <w:multiLevelType w:val="hybridMultilevel"/>
    <w:tmpl w:val="79D415F6"/>
    <w:lvl w:ilvl="0" w:tplc="EFE4AB32">
      <w:start w:val="1"/>
      <w:numFmt w:val="upperLetter"/>
      <w:lvlText w:val="%1."/>
      <w:lvlJc w:val="left"/>
      <w:pPr>
        <w:ind w:left="504" w:hanging="360"/>
      </w:pPr>
      <w:rPr>
        <w:rFonts w:hint="default"/>
        <w:b/>
      </w:rPr>
    </w:lvl>
    <w:lvl w:ilvl="1" w:tplc="0C0A0019" w:tentative="1">
      <w:start w:val="1"/>
      <w:numFmt w:val="lowerLetter"/>
      <w:lvlText w:val="%2."/>
      <w:lvlJc w:val="left"/>
      <w:pPr>
        <w:ind w:left="1224" w:hanging="360"/>
      </w:pPr>
    </w:lvl>
    <w:lvl w:ilvl="2" w:tplc="0C0A001B" w:tentative="1">
      <w:start w:val="1"/>
      <w:numFmt w:val="lowerRoman"/>
      <w:lvlText w:val="%3."/>
      <w:lvlJc w:val="right"/>
      <w:pPr>
        <w:ind w:left="1944" w:hanging="180"/>
      </w:pPr>
    </w:lvl>
    <w:lvl w:ilvl="3" w:tplc="0C0A000F" w:tentative="1">
      <w:start w:val="1"/>
      <w:numFmt w:val="decimal"/>
      <w:lvlText w:val="%4."/>
      <w:lvlJc w:val="left"/>
      <w:pPr>
        <w:ind w:left="2664" w:hanging="360"/>
      </w:pPr>
    </w:lvl>
    <w:lvl w:ilvl="4" w:tplc="0C0A0019" w:tentative="1">
      <w:start w:val="1"/>
      <w:numFmt w:val="lowerLetter"/>
      <w:lvlText w:val="%5."/>
      <w:lvlJc w:val="left"/>
      <w:pPr>
        <w:ind w:left="3384" w:hanging="360"/>
      </w:pPr>
    </w:lvl>
    <w:lvl w:ilvl="5" w:tplc="0C0A001B" w:tentative="1">
      <w:start w:val="1"/>
      <w:numFmt w:val="lowerRoman"/>
      <w:lvlText w:val="%6."/>
      <w:lvlJc w:val="right"/>
      <w:pPr>
        <w:ind w:left="4104" w:hanging="180"/>
      </w:pPr>
    </w:lvl>
    <w:lvl w:ilvl="6" w:tplc="0C0A000F" w:tentative="1">
      <w:start w:val="1"/>
      <w:numFmt w:val="decimal"/>
      <w:lvlText w:val="%7."/>
      <w:lvlJc w:val="left"/>
      <w:pPr>
        <w:ind w:left="4824" w:hanging="360"/>
      </w:pPr>
    </w:lvl>
    <w:lvl w:ilvl="7" w:tplc="0C0A0019" w:tentative="1">
      <w:start w:val="1"/>
      <w:numFmt w:val="lowerLetter"/>
      <w:lvlText w:val="%8."/>
      <w:lvlJc w:val="left"/>
      <w:pPr>
        <w:ind w:left="5544" w:hanging="360"/>
      </w:pPr>
    </w:lvl>
    <w:lvl w:ilvl="8" w:tplc="0C0A001B" w:tentative="1">
      <w:start w:val="1"/>
      <w:numFmt w:val="lowerRoman"/>
      <w:lvlText w:val="%9."/>
      <w:lvlJc w:val="right"/>
      <w:pPr>
        <w:ind w:left="6264" w:hanging="180"/>
      </w:pPr>
    </w:lvl>
  </w:abstractNum>
  <w:abstractNum w:abstractNumId="19" w15:restartNumberingAfterBreak="0">
    <w:nsid w:val="611B0150"/>
    <w:multiLevelType w:val="hybridMultilevel"/>
    <w:tmpl w:val="2A2E902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65D16236"/>
    <w:multiLevelType w:val="hybridMultilevel"/>
    <w:tmpl w:val="1CA2D6D4"/>
    <w:lvl w:ilvl="0" w:tplc="0C0A000F">
      <w:start w:val="1"/>
      <w:numFmt w:val="decimal"/>
      <w:lvlText w:val="%1."/>
      <w:lvlJc w:val="left"/>
      <w:pPr>
        <w:ind w:left="1070" w:hanging="360"/>
      </w:p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21" w15:restartNumberingAfterBreak="0">
    <w:nsid w:val="6FB548AF"/>
    <w:multiLevelType w:val="hybridMultilevel"/>
    <w:tmpl w:val="6C14C5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73AC6077"/>
    <w:multiLevelType w:val="hybridMultilevel"/>
    <w:tmpl w:val="EBBC342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74D27130"/>
    <w:multiLevelType w:val="hybridMultilevel"/>
    <w:tmpl w:val="FE22F6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7B4A28ED"/>
    <w:multiLevelType w:val="hybridMultilevel"/>
    <w:tmpl w:val="AB78A1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3"/>
  </w:num>
  <w:num w:numId="6">
    <w:abstractNumId w:val="15"/>
  </w:num>
  <w:num w:numId="7">
    <w:abstractNumId w:val="17"/>
  </w:num>
  <w:num w:numId="8">
    <w:abstractNumId w:val="9"/>
  </w:num>
  <w:num w:numId="9">
    <w:abstractNumId w:val="22"/>
  </w:num>
  <w:num w:numId="10">
    <w:abstractNumId w:val="8"/>
  </w:num>
  <w:num w:numId="11">
    <w:abstractNumId w:val="23"/>
  </w:num>
  <w:num w:numId="12">
    <w:abstractNumId w:val="19"/>
  </w:num>
  <w:num w:numId="13">
    <w:abstractNumId w:val="24"/>
  </w:num>
  <w:num w:numId="14">
    <w:abstractNumId w:val="16"/>
  </w:num>
  <w:num w:numId="15">
    <w:abstractNumId w:val="21"/>
  </w:num>
  <w:num w:numId="16">
    <w:abstractNumId w:val="12"/>
  </w:num>
  <w:num w:numId="17">
    <w:abstractNumId w:val="4"/>
  </w:num>
  <w:num w:numId="18">
    <w:abstractNumId w:val="11"/>
  </w:num>
  <w:num w:numId="19">
    <w:abstractNumId w:val="14"/>
  </w:num>
  <w:num w:numId="20">
    <w:abstractNumId w:val="5"/>
  </w:num>
  <w:num w:numId="21">
    <w:abstractNumId w:val="6"/>
  </w:num>
  <w:num w:numId="22">
    <w:abstractNumId w:val="18"/>
  </w:num>
  <w:num w:numId="23">
    <w:abstractNumId w:val="7"/>
  </w:num>
  <w:num w:numId="24">
    <w:abstractNumId w:val="1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30A"/>
    <w:rsid w:val="00065BF2"/>
    <w:rsid w:val="00081629"/>
    <w:rsid w:val="00092AE5"/>
    <w:rsid w:val="000A1DB6"/>
    <w:rsid w:val="000D33CD"/>
    <w:rsid w:val="00104614"/>
    <w:rsid w:val="0012243A"/>
    <w:rsid w:val="00182F6D"/>
    <w:rsid w:val="001A3427"/>
    <w:rsid w:val="001D3A9D"/>
    <w:rsid w:val="002F7E70"/>
    <w:rsid w:val="00322FD3"/>
    <w:rsid w:val="003521E0"/>
    <w:rsid w:val="004541C9"/>
    <w:rsid w:val="0053463C"/>
    <w:rsid w:val="005443E5"/>
    <w:rsid w:val="005A08E6"/>
    <w:rsid w:val="005A2E0F"/>
    <w:rsid w:val="006A724D"/>
    <w:rsid w:val="006D4FEE"/>
    <w:rsid w:val="006E64BB"/>
    <w:rsid w:val="00792638"/>
    <w:rsid w:val="00805C91"/>
    <w:rsid w:val="00865899"/>
    <w:rsid w:val="008C7FA3"/>
    <w:rsid w:val="00941E0D"/>
    <w:rsid w:val="009E6B8F"/>
    <w:rsid w:val="00A13FBD"/>
    <w:rsid w:val="00A7799D"/>
    <w:rsid w:val="00A81FC6"/>
    <w:rsid w:val="00AD128C"/>
    <w:rsid w:val="00AE25CE"/>
    <w:rsid w:val="00B847AE"/>
    <w:rsid w:val="00C17C8C"/>
    <w:rsid w:val="00C60A48"/>
    <w:rsid w:val="00CA4372"/>
    <w:rsid w:val="00CE23AD"/>
    <w:rsid w:val="00D2495D"/>
    <w:rsid w:val="00D55B64"/>
    <w:rsid w:val="00D56762"/>
    <w:rsid w:val="00E713F8"/>
    <w:rsid w:val="00EA530A"/>
    <w:rsid w:val="00ED68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8BE1D"/>
  <w15:chartTrackingRefBased/>
  <w15:docId w15:val="{E157D75D-AF1B-4EFE-A593-72000F42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7799D"/>
    <w:pPr>
      <w:spacing w:after="0" w:line="240" w:lineRule="auto"/>
    </w:pPr>
    <w:rPr>
      <w:rFonts w:eastAsia="MS Mincho" w:cs="Times New Roman"/>
      <w:sz w:val="24"/>
      <w:szCs w:val="24"/>
      <w:lang w:val="es-ES_tradnl" w:eastAsia="es-ES"/>
    </w:rPr>
  </w:style>
  <w:style w:type="paragraph" w:styleId="Ttulo2">
    <w:name w:val="heading 2"/>
    <w:basedOn w:val="Normal"/>
    <w:next w:val="Normal"/>
    <w:link w:val="Ttulo2Car"/>
    <w:uiPriority w:val="9"/>
    <w:unhideWhenUsed/>
    <w:qFormat/>
    <w:rsid w:val="00A7799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uiPriority w:val="9"/>
    <w:qFormat/>
    <w:rsid w:val="00A7799D"/>
    <w:pPr>
      <w:keepNext/>
      <w:ind w:left="-1134" w:firstLine="1134"/>
      <w:jc w:val="center"/>
      <w:outlineLvl w:val="2"/>
    </w:pPr>
    <w:rPr>
      <w:rFonts w:ascii="Arial" w:eastAsia="Times New Roman" w:hAnsi="Arial"/>
      <w:b/>
      <w:i/>
      <w:color w:val="000000"/>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7799D"/>
    <w:rPr>
      <w:rFonts w:asciiTheme="majorHAnsi" w:eastAsiaTheme="majorEastAsia" w:hAnsiTheme="majorHAnsi" w:cstheme="majorBidi"/>
      <w:b/>
      <w:bCs/>
      <w:color w:val="4472C4" w:themeColor="accent1"/>
      <w:sz w:val="26"/>
      <w:szCs w:val="26"/>
      <w:lang w:val="es-ES_tradnl" w:eastAsia="es-ES"/>
    </w:rPr>
  </w:style>
  <w:style w:type="character" w:customStyle="1" w:styleId="Ttulo3Car">
    <w:name w:val="Título 3 Car"/>
    <w:basedOn w:val="Fuentedeprrafopredeter"/>
    <w:link w:val="Ttulo3"/>
    <w:uiPriority w:val="9"/>
    <w:rsid w:val="00A7799D"/>
    <w:rPr>
      <w:rFonts w:ascii="Arial" w:eastAsia="Times New Roman" w:hAnsi="Arial" w:cs="Times New Roman"/>
      <w:b/>
      <w:i/>
      <w:color w:val="000000"/>
      <w:sz w:val="20"/>
      <w:szCs w:val="20"/>
      <w:u w:val="single"/>
      <w:lang w:val="es-ES_tradnl" w:eastAsia="es-ES"/>
    </w:rPr>
  </w:style>
  <w:style w:type="table" w:styleId="Tablaconcuadrcula">
    <w:name w:val="Table Grid"/>
    <w:basedOn w:val="Tablanormal"/>
    <w:uiPriority w:val="59"/>
    <w:rsid w:val="00A77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7799D"/>
    <w:pPr>
      <w:ind w:left="720"/>
      <w:contextualSpacing/>
    </w:pPr>
  </w:style>
  <w:style w:type="paragraph" w:customStyle="1" w:styleId="Prrafodelista1">
    <w:name w:val="Párrafo de lista1"/>
    <w:basedOn w:val="Normal"/>
    <w:qFormat/>
    <w:rsid w:val="00A7799D"/>
    <w:pPr>
      <w:suppressAutoHyphens/>
      <w:ind w:left="720"/>
    </w:pPr>
    <w:rPr>
      <w:rFonts w:ascii="Times New Roman" w:eastAsia="Calibri" w:hAnsi="Times New Roman" w:cs="Calibri"/>
      <w:lang w:eastAsia="ar-SA"/>
    </w:rPr>
  </w:style>
  <w:style w:type="character" w:styleId="Hipervnculo">
    <w:name w:val="Hyperlink"/>
    <w:basedOn w:val="Fuentedeprrafopredeter"/>
    <w:uiPriority w:val="99"/>
    <w:unhideWhenUsed/>
    <w:rsid w:val="00A7799D"/>
    <w:rPr>
      <w:color w:val="0563C1" w:themeColor="hyperlink"/>
      <w:u w:val="single"/>
    </w:rPr>
  </w:style>
  <w:style w:type="character" w:customStyle="1" w:styleId="PrrafodelistaCar">
    <w:name w:val="Párrafo de lista Car"/>
    <w:basedOn w:val="Fuentedeprrafopredeter"/>
    <w:link w:val="Prrafodelista"/>
    <w:uiPriority w:val="34"/>
    <w:rsid w:val="00A7799D"/>
    <w:rPr>
      <w:rFonts w:eastAsia="MS Mincho" w:cs="Times New Roman"/>
      <w:sz w:val="24"/>
      <w:szCs w:val="24"/>
      <w:lang w:val="es-ES_tradnl" w:eastAsia="es-ES"/>
    </w:rPr>
  </w:style>
  <w:style w:type="paragraph" w:styleId="Encabezado">
    <w:name w:val="header"/>
    <w:basedOn w:val="Normal"/>
    <w:link w:val="EncabezadoCar"/>
    <w:uiPriority w:val="99"/>
    <w:unhideWhenUsed/>
    <w:rsid w:val="00065BF2"/>
    <w:pPr>
      <w:tabs>
        <w:tab w:val="center" w:pos="4252"/>
        <w:tab w:val="right" w:pos="8504"/>
      </w:tabs>
    </w:pPr>
  </w:style>
  <w:style w:type="character" w:customStyle="1" w:styleId="EncabezadoCar">
    <w:name w:val="Encabezado Car"/>
    <w:basedOn w:val="Fuentedeprrafopredeter"/>
    <w:link w:val="Encabezado"/>
    <w:uiPriority w:val="99"/>
    <w:rsid w:val="00065BF2"/>
    <w:rPr>
      <w:rFonts w:eastAsia="MS Mincho" w:cs="Times New Roman"/>
      <w:sz w:val="24"/>
      <w:szCs w:val="24"/>
      <w:lang w:val="es-ES_tradnl" w:eastAsia="es-ES"/>
    </w:rPr>
  </w:style>
  <w:style w:type="paragraph" w:styleId="Piedepgina">
    <w:name w:val="footer"/>
    <w:basedOn w:val="Normal"/>
    <w:link w:val="PiedepginaCar"/>
    <w:uiPriority w:val="99"/>
    <w:unhideWhenUsed/>
    <w:rsid w:val="00065BF2"/>
    <w:pPr>
      <w:tabs>
        <w:tab w:val="center" w:pos="4252"/>
        <w:tab w:val="right" w:pos="8504"/>
      </w:tabs>
    </w:pPr>
  </w:style>
  <w:style w:type="character" w:customStyle="1" w:styleId="PiedepginaCar">
    <w:name w:val="Pie de página Car"/>
    <w:basedOn w:val="Fuentedeprrafopredeter"/>
    <w:link w:val="Piedepgina"/>
    <w:uiPriority w:val="99"/>
    <w:rsid w:val="00065BF2"/>
    <w:rPr>
      <w:rFonts w:eastAsia="MS Mincho" w:cs="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terachu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12</Pages>
  <Words>5050</Words>
  <Characters>27775</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Grueso Perogil</dc:creator>
  <cp:keywords/>
  <dc:description/>
  <cp:lastModifiedBy>José Antonio Grueso Perogil</cp:lastModifiedBy>
  <cp:revision>24</cp:revision>
  <dcterms:created xsi:type="dcterms:W3CDTF">2017-09-08T05:33:00Z</dcterms:created>
  <dcterms:modified xsi:type="dcterms:W3CDTF">2017-09-12T12:43:00Z</dcterms:modified>
</cp:coreProperties>
</file>